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E07A" w14:textId="3F23EF20" w:rsidR="000E2E47" w:rsidRPr="008F00E2" w:rsidRDefault="00D33E45" w:rsidP="008F00E2">
      <w:pPr>
        <w:pStyle w:val="Heading2"/>
      </w:pPr>
      <w:r>
        <w:t>SAMPLE FOUR-YEAR GRADUATION PLAN</w:t>
      </w:r>
    </w:p>
    <w:p w14:paraId="00213C9D" w14:textId="1E605C6B" w:rsidR="000E2E47" w:rsidRPr="008F00E2" w:rsidRDefault="00D33E45" w:rsidP="008F00E2">
      <w:pPr>
        <w:pStyle w:val="Heading1"/>
      </w:pPr>
      <w:r>
        <w:t>Bachelor of Arts, Communication</w:t>
      </w:r>
    </w:p>
    <w:p w14:paraId="79B67FED" w14:textId="047499AF" w:rsidR="003A6F8D" w:rsidRDefault="003A6F8D" w:rsidP="000E2E47">
      <w:pPr>
        <w:pStyle w:val="BodyText"/>
        <w:ind w:right="-10"/>
        <w:rPr>
          <w:rFonts w:ascii="Buckeye Sans 2"/>
          <w:b/>
          <w:sz w:val="20"/>
        </w:rPr>
      </w:pPr>
    </w:p>
    <w:p w14:paraId="06780E0A" w14:textId="3902234C" w:rsidR="00D33E45" w:rsidRPr="00D33E45" w:rsidRDefault="00D33E45" w:rsidP="00D33E45">
      <w:pPr>
        <w:pStyle w:val="BodyText"/>
        <w:ind w:right="-10"/>
        <w:rPr>
          <w:color w:val="202224"/>
        </w:rPr>
      </w:pPr>
      <w:r>
        <w:rPr>
          <w:color w:val="202224"/>
        </w:rPr>
        <w:t>G</w:t>
      </w:r>
      <w:r w:rsidRPr="00D33E45">
        <w:rPr>
          <w:color w:val="202224"/>
        </w:rPr>
        <w:t>eneral plan for any specialization</w:t>
      </w:r>
    </w:p>
    <w:p w14:paraId="21972158" w14:textId="46BF5506" w:rsidR="007576E5" w:rsidRPr="00D33E45" w:rsidRDefault="00D33E45" w:rsidP="00D33E45">
      <w:pPr>
        <w:pStyle w:val="BodyText"/>
        <w:ind w:right="-10"/>
        <w:rPr>
          <w:i/>
          <w:iCs/>
          <w:color w:val="202224"/>
        </w:rPr>
      </w:pPr>
      <w:r w:rsidRPr="00D33E45">
        <w:rPr>
          <w:i/>
          <w:iCs/>
          <w:color w:val="202224"/>
        </w:rPr>
        <w:t>for students admitted to the university Autumn 2022 or later</w:t>
      </w:r>
    </w:p>
    <w:p w14:paraId="427618E3" w14:textId="77777777" w:rsidR="00D33E45" w:rsidRPr="00D33E45" w:rsidRDefault="00D33E45" w:rsidP="00D33E45">
      <w:pPr>
        <w:pStyle w:val="BodyText"/>
        <w:ind w:right="-10"/>
        <w:rPr>
          <w:i/>
          <w:iCs/>
          <w:color w:val="202224"/>
        </w:rPr>
      </w:pPr>
    </w:p>
    <w:p w14:paraId="14ED0CE6" w14:textId="2C9EFB10" w:rsidR="007576E5" w:rsidRDefault="00D33E45" w:rsidP="007576E5">
      <w:pPr>
        <w:pStyle w:val="Heading3"/>
      </w:pPr>
      <w:r>
        <w:t>YEAR 1</w:t>
      </w:r>
    </w:p>
    <w:p w14:paraId="5CD614C0" w14:textId="77777777" w:rsidR="00D33E45" w:rsidRDefault="00D33E45" w:rsidP="00D33E45"/>
    <w:tbl>
      <w:tblPr>
        <w:tblStyle w:val="TableGrid"/>
        <w:tblW w:w="0" w:type="auto"/>
        <w:tblLook w:val="04A0" w:firstRow="1" w:lastRow="0" w:firstColumn="1" w:lastColumn="0" w:noHBand="0" w:noVBand="1"/>
      </w:tblPr>
      <w:tblGrid>
        <w:gridCol w:w="4405"/>
        <w:gridCol w:w="900"/>
        <w:gridCol w:w="4410"/>
        <w:gridCol w:w="975"/>
      </w:tblGrid>
      <w:tr w:rsidR="00D33E45" w14:paraId="40E155CE" w14:textId="77777777" w:rsidTr="005A049F">
        <w:trPr>
          <w:trHeight w:val="216"/>
        </w:trPr>
        <w:tc>
          <w:tcPr>
            <w:tcW w:w="4405" w:type="dxa"/>
            <w:vAlign w:val="center"/>
          </w:tcPr>
          <w:p w14:paraId="172FD2FA" w14:textId="09112D03" w:rsidR="00D33E45" w:rsidRPr="008F00E2" w:rsidRDefault="00D33E45" w:rsidP="00437DA8">
            <w:pPr>
              <w:pStyle w:val="BodyText"/>
              <w:ind w:right="-10"/>
              <w:rPr>
                <w:rFonts w:ascii="Buckeye Sans 2" w:hAnsi="Buckeye Sans 2"/>
                <w:b/>
                <w:bCs/>
              </w:rPr>
            </w:pPr>
            <w:r>
              <w:rPr>
                <w:rFonts w:ascii="Buckeye Sans 2" w:hAnsi="Buckeye Sans 2"/>
                <w:b/>
                <w:bCs/>
              </w:rPr>
              <w:t>Autumn</w:t>
            </w:r>
          </w:p>
        </w:tc>
        <w:tc>
          <w:tcPr>
            <w:tcW w:w="900" w:type="dxa"/>
            <w:tcBorders>
              <w:right w:val="single" w:sz="24" w:space="0" w:color="auto"/>
            </w:tcBorders>
            <w:vAlign w:val="center"/>
          </w:tcPr>
          <w:p w14:paraId="20BD87C8" w14:textId="77777777" w:rsidR="00D33E45" w:rsidRPr="008F00E2" w:rsidRDefault="00D33E45" w:rsidP="00437DA8">
            <w:pPr>
              <w:pStyle w:val="BodyText"/>
              <w:ind w:right="-10"/>
              <w:rPr>
                <w:rFonts w:ascii="Buckeye Sans 2" w:hAnsi="Buckeye Sans 2"/>
                <w:b/>
                <w:bCs/>
              </w:rPr>
            </w:pPr>
            <w:r w:rsidRPr="008F00E2">
              <w:rPr>
                <w:rFonts w:ascii="Buckeye Sans 2" w:hAnsi="Buckeye Sans 2"/>
                <w:b/>
                <w:bCs/>
              </w:rPr>
              <w:t>Credits</w:t>
            </w:r>
          </w:p>
        </w:tc>
        <w:tc>
          <w:tcPr>
            <w:tcW w:w="4410" w:type="dxa"/>
            <w:tcBorders>
              <w:left w:val="single" w:sz="24" w:space="0" w:color="auto"/>
            </w:tcBorders>
            <w:vAlign w:val="center"/>
          </w:tcPr>
          <w:p w14:paraId="220EB7A9" w14:textId="52DCDF5E" w:rsidR="00D33E45" w:rsidRPr="008F00E2" w:rsidRDefault="00D33E45" w:rsidP="00437DA8">
            <w:pPr>
              <w:pStyle w:val="BodyText"/>
              <w:ind w:right="-10"/>
              <w:rPr>
                <w:rFonts w:ascii="Buckeye Sans 2" w:hAnsi="Buckeye Sans 2"/>
                <w:b/>
                <w:bCs/>
              </w:rPr>
            </w:pPr>
            <w:r>
              <w:rPr>
                <w:rFonts w:ascii="Buckeye Sans 2" w:hAnsi="Buckeye Sans 2"/>
                <w:b/>
                <w:bCs/>
              </w:rPr>
              <w:t>Spring</w:t>
            </w:r>
          </w:p>
        </w:tc>
        <w:tc>
          <w:tcPr>
            <w:tcW w:w="975" w:type="dxa"/>
            <w:vAlign w:val="center"/>
          </w:tcPr>
          <w:p w14:paraId="29A8841F" w14:textId="11A7FF19" w:rsidR="00D33E45" w:rsidRPr="008F00E2" w:rsidRDefault="00D33E45" w:rsidP="00437DA8">
            <w:pPr>
              <w:pStyle w:val="BodyText"/>
              <w:ind w:right="-10"/>
              <w:rPr>
                <w:rFonts w:ascii="Buckeye Sans 2" w:hAnsi="Buckeye Sans 2"/>
                <w:b/>
                <w:bCs/>
              </w:rPr>
            </w:pPr>
            <w:r>
              <w:rPr>
                <w:rFonts w:ascii="Buckeye Sans 2" w:hAnsi="Buckeye Sans 2"/>
                <w:b/>
                <w:bCs/>
              </w:rPr>
              <w:t>Credits</w:t>
            </w:r>
          </w:p>
        </w:tc>
      </w:tr>
      <w:tr w:rsidR="00D33E45" w14:paraId="40166BA8" w14:textId="77777777" w:rsidTr="005A049F">
        <w:trPr>
          <w:trHeight w:val="216"/>
        </w:trPr>
        <w:tc>
          <w:tcPr>
            <w:tcW w:w="4405" w:type="dxa"/>
            <w:vAlign w:val="center"/>
          </w:tcPr>
          <w:p w14:paraId="1FA590B0" w14:textId="13481A11" w:rsidR="00D33E45" w:rsidRDefault="00D33E45" w:rsidP="00437DA8">
            <w:pPr>
              <w:pStyle w:val="BodyText"/>
              <w:ind w:right="-10"/>
            </w:pPr>
            <w:r w:rsidRPr="00D33E45">
              <w:t>Communication 110</w:t>
            </w:r>
            <w:r>
              <w:t>0</w:t>
            </w:r>
            <w:r w:rsidRPr="00D33E45">
              <w:t>*</w:t>
            </w:r>
          </w:p>
        </w:tc>
        <w:tc>
          <w:tcPr>
            <w:tcW w:w="900" w:type="dxa"/>
            <w:tcBorders>
              <w:right w:val="single" w:sz="24" w:space="0" w:color="auto"/>
            </w:tcBorders>
            <w:vAlign w:val="center"/>
          </w:tcPr>
          <w:p w14:paraId="2DAC630A" w14:textId="77777777" w:rsidR="00D33E45" w:rsidRDefault="00D33E45" w:rsidP="00437DA8">
            <w:pPr>
              <w:pStyle w:val="BodyText"/>
              <w:ind w:right="-10"/>
            </w:pPr>
            <w:r>
              <w:t>3</w:t>
            </w:r>
          </w:p>
        </w:tc>
        <w:tc>
          <w:tcPr>
            <w:tcW w:w="4410" w:type="dxa"/>
            <w:tcBorders>
              <w:left w:val="single" w:sz="24" w:space="0" w:color="auto"/>
            </w:tcBorders>
            <w:vAlign w:val="center"/>
          </w:tcPr>
          <w:p w14:paraId="49604BD3" w14:textId="127F0855" w:rsidR="00D33E45" w:rsidRDefault="00D33E45" w:rsidP="00437DA8">
            <w:pPr>
              <w:pStyle w:val="BodyText"/>
              <w:ind w:right="-10"/>
            </w:pPr>
            <w:r w:rsidRPr="00D33E45">
              <w:t>Communication 1101</w:t>
            </w:r>
          </w:p>
        </w:tc>
        <w:tc>
          <w:tcPr>
            <w:tcW w:w="975" w:type="dxa"/>
            <w:vAlign w:val="center"/>
          </w:tcPr>
          <w:p w14:paraId="0E49CBA7" w14:textId="61E53015" w:rsidR="00D33E45" w:rsidRDefault="00D33E45" w:rsidP="00437DA8">
            <w:pPr>
              <w:pStyle w:val="BodyText"/>
              <w:ind w:right="-10"/>
            </w:pPr>
            <w:r>
              <w:t>3</w:t>
            </w:r>
          </w:p>
        </w:tc>
      </w:tr>
      <w:tr w:rsidR="00D33E45" w14:paraId="07603D1A" w14:textId="77777777" w:rsidTr="005A049F">
        <w:trPr>
          <w:trHeight w:val="216"/>
        </w:trPr>
        <w:tc>
          <w:tcPr>
            <w:tcW w:w="4405" w:type="dxa"/>
            <w:vAlign w:val="center"/>
          </w:tcPr>
          <w:p w14:paraId="372CE965" w14:textId="393B7025" w:rsidR="00D33E45" w:rsidRDefault="00D33E45" w:rsidP="00437DA8">
            <w:pPr>
              <w:pStyle w:val="BodyText"/>
              <w:ind w:right="-10"/>
            </w:pPr>
            <w:r w:rsidRPr="00D33E45">
              <w:t>English 1110.xx^</w:t>
            </w:r>
          </w:p>
        </w:tc>
        <w:tc>
          <w:tcPr>
            <w:tcW w:w="900" w:type="dxa"/>
            <w:tcBorders>
              <w:right w:val="single" w:sz="24" w:space="0" w:color="auto"/>
            </w:tcBorders>
            <w:vAlign w:val="center"/>
          </w:tcPr>
          <w:p w14:paraId="5102879B" w14:textId="77777777" w:rsidR="00D33E45" w:rsidRDefault="00D33E45" w:rsidP="00437DA8">
            <w:pPr>
              <w:pStyle w:val="BodyText"/>
              <w:ind w:right="-10"/>
            </w:pPr>
            <w:r>
              <w:t>3</w:t>
            </w:r>
          </w:p>
        </w:tc>
        <w:tc>
          <w:tcPr>
            <w:tcW w:w="4410" w:type="dxa"/>
            <w:tcBorders>
              <w:left w:val="single" w:sz="24" w:space="0" w:color="auto"/>
            </w:tcBorders>
            <w:vAlign w:val="center"/>
          </w:tcPr>
          <w:p w14:paraId="69191CD3" w14:textId="1AD3BBEB" w:rsidR="00D33E45" w:rsidRDefault="00D33E45" w:rsidP="00437DA8">
            <w:pPr>
              <w:pStyle w:val="BodyText"/>
              <w:ind w:right="-10"/>
            </w:pPr>
            <w:r w:rsidRPr="00D33E45">
              <w:t>World Language 1102</w:t>
            </w:r>
          </w:p>
        </w:tc>
        <w:tc>
          <w:tcPr>
            <w:tcW w:w="975" w:type="dxa"/>
            <w:vAlign w:val="center"/>
          </w:tcPr>
          <w:p w14:paraId="0373AA7D" w14:textId="30727BE8" w:rsidR="00D33E45" w:rsidRDefault="00D33E45" w:rsidP="00437DA8">
            <w:pPr>
              <w:pStyle w:val="BodyText"/>
              <w:ind w:right="-10"/>
            </w:pPr>
            <w:r>
              <w:t>4</w:t>
            </w:r>
          </w:p>
        </w:tc>
      </w:tr>
      <w:tr w:rsidR="00D33E45" w14:paraId="71C62BD4" w14:textId="77777777" w:rsidTr="005A049F">
        <w:trPr>
          <w:trHeight w:val="216"/>
        </w:trPr>
        <w:tc>
          <w:tcPr>
            <w:tcW w:w="4405" w:type="dxa"/>
            <w:vAlign w:val="center"/>
          </w:tcPr>
          <w:p w14:paraId="676CD022" w14:textId="7929304C" w:rsidR="00D33E45" w:rsidRPr="008F00E2" w:rsidRDefault="00D33E45" w:rsidP="00437DA8">
            <w:pPr>
              <w:pStyle w:val="BodyText"/>
              <w:ind w:right="-10"/>
            </w:pPr>
            <w:r w:rsidRPr="00D33E45">
              <w:t>Statistics 1350.xx‡</w:t>
            </w:r>
          </w:p>
        </w:tc>
        <w:tc>
          <w:tcPr>
            <w:tcW w:w="900" w:type="dxa"/>
            <w:tcBorders>
              <w:right w:val="single" w:sz="24" w:space="0" w:color="auto"/>
            </w:tcBorders>
            <w:vAlign w:val="center"/>
          </w:tcPr>
          <w:p w14:paraId="5479A4A8" w14:textId="20AD0D80" w:rsidR="00D33E45" w:rsidRDefault="00D33E45" w:rsidP="00437DA8">
            <w:pPr>
              <w:pStyle w:val="BodyText"/>
              <w:ind w:right="-10"/>
            </w:pPr>
            <w:r>
              <w:t>3</w:t>
            </w:r>
          </w:p>
        </w:tc>
        <w:tc>
          <w:tcPr>
            <w:tcW w:w="4410" w:type="dxa"/>
            <w:tcBorders>
              <w:left w:val="single" w:sz="24" w:space="0" w:color="auto"/>
            </w:tcBorders>
            <w:vAlign w:val="center"/>
          </w:tcPr>
          <w:p w14:paraId="59AEA7FB" w14:textId="698E8259" w:rsidR="00D33E45" w:rsidRDefault="00D33E45" w:rsidP="00437DA8">
            <w:pPr>
              <w:pStyle w:val="BodyText"/>
              <w:ind w:right="-10"/>
            </w:pPr>
            <w:r w:rsidRPr="00D33E45">
              <w:t>Natural Sciences</w:t>
            </w:r>
          </w:p>
        </w:tc>
        <w:tc>
          <w:tcPr>
            <w:tcW w:w="975" w:type="dxa"/>
            <w:vAlign w:val="center"/>
          </w:tcPr>
          <w:p w14:paraId="1C6F380E" w14:textId="33084ACC" w:rsidR="00D33E45" w:rsidRDefault="00D33E45" w:rsidP="00437DA8">
            <w:pPr>
              <w:pStyle w:val="BodyText"/>
              <w:ind w:right="-10"/>
            </w:pPr>
            <w:r>
              <w:t>4</w:t>
            </w:r>
          </w:p>
        </w:tc>
      </w:tr>
      <w:tr w:rsidR="00D33E45" w14:paraId="57BCAD65" w14:textId="77777777" w:rsidTr="005A049F">
        <w:trPr>
          <w:trHeight w:val="216"/>
        </w:trPr>
        <w:tc>
          <w:tcPr>
            <w:tcW w:w="4405" w:type="dxa"/>
            <w:vAlign w:val="center"/>
          </w:tcPr>
          <w:p w14:paraId="10913886" w14:textId="74AD83A9" w:rsidR="00D33E45" w:rsidRPr="008F00E2" w:rsidRDefault="00D33E45" w:rsidP="00437DA8">
            <w:pPr>
              <w:pStyle w:val="BodyText"/>
              <w:ind w:right="-10"/>
            </w:pPr>
            <w:r w:rsidRPr="00D33E45">
              <w:t>World Language 1101</w:t>
            </w:r>
          </w:p>
        </w:tc>
        <w:tc>
          <w:tcPr>
            <w:tcW w:w="900" w:type="dxa"/>
            <w:tcBorders>
              <w:right w:val="single" w:sz="24" w:space="0" w:color="auto"/>
            </w:tcBorders>
            <w:vAlign w:val="center"/>
          </w:tcPr>
          <w:p w14:paraId="2E322088" w14:textId="29EBA35F" w:rsidR="00D33E45" w:rsidRDefault="00D33E45" w:rsidP="00437DA8">
            <w:pPr>
              <w:pStyle w:val="BodyText"/>
              <w:ind w:right="-10"/>
            </w:pPr>
            <w:r>
              <w:t>4</w:t>
            </w:r>
          </w:p>
        </w:tc>
        <w:tc>
          <w:tcPr>
            <w:tcW w:w="4410" w:type="dxa"/>
            <w:tcBorders>
              <w:left w:val="single" w:sz="24" w:space="0" w:color="auto"/>
            </w:tcBorders>
            <w:vAlign w:val="center"/>
          </w:tcPr>
          <w:p w14:paraId="5416CF8E" w14:textId="4CCCD829" w:rsidR="00D33E45" w:rsidRDefault="00D33E45" w:rsidP="00437DA8">
            <w:pPr>
              <w:pStyle w:val="BodyText"/>
              <w:ind w:right="-10"/>
            </w:pPr>
            <w:r w:rsidRPr="00D33E45">
              <w:t>Literary, Visual and Performing Arts</w:t>
            </w:r>
          </w:p>
        </w:tc>
        <w:tc>
          <w:tcPr>
            <w:tcW w:w="975" w:type="dxa"/>
            <w:vAlign w:val="center"/>
          </w:tcPr>
          <w:p w14:paraId="0A2565BD" w14:textId="6FE63EEB" w:rsidR="00D33E45" w:rsidRDefault="00D33E45" w:rsidP="00437DA8">
            <w:pPr>
              <w:pStyle w:val="BodyText"/>
              <w:ind w:right="-10"/>
            </w:pPr>
            <w:r>
              <w:t>3</w:t>
            </w:r>
          </w:p>
        </w:tc>
      </w:tr>
      <w:tr w:rsidR="00D33E45" w14:paraId="5B38731E" w14:textId="77777777" w:rsidTr="005A049F">
        <w:trPr>
          <w:trHeight w:val="216"/>
        </w:trPr>
        <w:tc>
          <w:tcPr>
            <w:tcW w:w="4405" w:type="dxa"/>
            <w:vAlign w:val="center"/>
          </w:tcPr>
          <w:p w14:paraId="34B1A476" w14:textId="7423813F" w:rsidR="00D33E45" w:rsidRPr="008F00E2" w:rsidRDefault="00D33E45" w:rsidP="00437DA8">
            <w:pPr>
              <w:pStyle w:val="BodyText"/>
              <w:ind w:right="-10"/>
            </w:pPr>
            <w:proofErr w:type="spellStart"/>
            <w:r w:rsidRPr="00D33E45">
              <w:t>ArtsSci</w:t>
            </w:r>
            <w:proofErr w:type="spellEnd"/>
            <w:r w:rsidRPr="00D33E45">
              <w:t xml:space="preserve"> 1100.14</w:t>
            </w:r>
          </w:p>
        </w:tc>
        <w:tc>
          <w:tcPr>
            <w:tcW w:w="900" w:type="dxa"/>
            <w:tcBorders>
              <w:right w:val="single" w:sz="24" w:space="0" w:color="auto"/>
            </w:tcBorders>
            <w:vAlign w:val="center"/>
          </w:tcPr>
          <w:p w14:paraId="1DFF16CA" w14:textId="4FE72C02" w:rsidR="00D33E45" w:rsidRDefault="00D33E45" w:rsidP="00437DA8">
            <w:pPr>
              <w:pStyle w:val="BodyText"/>
              <w:ind w:right="-10"/>
            </w:pPr>
            <w:r>
              <w:t>1</w:t>
            </w:r>
          </w:p>
        </w:tc>
        <w:tc>
          <w:tcPr>
            <w:tcW w:w="4410" w:type="dxa"/>
            <w:tcBorders>
              <w:left w:val="single" w:sz="24" w:space="0" w:color="auto"/>
            </w:tcBorders>
            <w:vAlign w:val="center"/>
          </w:tcPr>
          <w:p w14:paraId="5E1A07A4" w14:textId="2B317427" w:rsidR="00D33E45" w:rsidRDefault="00D33E45" w:rsidP="00437DA8">
            <w:pPr>
              <w:pStyle w:val="BodyText"/>
              <w:ind w:right="-10"/>
            </w:pPr>
            <w:r w:rsidRPr="00D33E45">
              <w:t>General Education 1201</w:t>
            </w:r>
          </w:p>
        </w:tc>
        <w:tc>
          <w:tcPr>
            <w:tcW w:w="975" w:type="dxa"/>
            <w:vAlign w:val="center"/>
          </w:tcPr>
          <w:p w14:paraId="27A40AA0" w14:textId="6F08A991" w:rsidR="00D33E45" w:rsidRDefault="00D33E45" w:rsidP="00437DA8">
            <w:pPr>
              <w:pStyle w:val="BodyText"/>
              <w:ind w:right="-10"/>
            </w:pPr>
            <w:r>
              <w:t>1</w:t>
            </w:r>
          </w:p>
        </w:tc>
      </w:tr>
      <w:tr w:rsidR="00D33E45" w14:paraId="643DA61B" w14:textId="77777777" w:rsidTr="005A049F">
        <w:trPr>
          <w:trHeight w:val="216"/>
        </w:trPr>
        <w:tc>
          <w:tcPr>
            <w:tcW w:w="4405" w:type="dxa"/>
            <w:vAlign w:val="center"/>
          </w:tcPr>
          <w:p w14:paraId="6CF6A03A" w14:textId="0ED57DA6" w:rsidR="00D33E45" w:rsidRPr="008F00E2" w:rsidRDefault="00D33E45" w:rsidP="00437DA8">
            <w:pPr>
              <w:pStyle w:val="BodyText"/>
              <w:ind w:right="-10"/>
            </w:pPr>
            <w:r w:rsidRPr="00D33E45">
              <w:t>Freshman or Scholars Seminar</w:t>
            </w:r>
          </w:p>
        </w:tc>
        <w:tc>
          <w:tcPr>
            <w:tcW w:w="900" w:type="dxa"/>
            <w:tcBorders>
              <w:right w:val="single" w:sz="24" w:space="0" w:color="auto"/>
            </w:tcBorders>
            <w:vAlign w:val="center"/>
          </w:tcPr>
          <w:p w14:paraId="4C6DB77F" w14:textId="729020EA" w:rsidR="00D33E45" w:rsidRDefault="00D33E45" w:rsidP="00437DA8">
            <w:pPr>
              <w:pStyle w:val="BodyText"/>
              <w:ind w:right="-10"/>
            </w:pPr>
            <w:r>
              <w:t>1</w:t>
            </w:r>
          </w:p>
        </w:tc>
        <w:tc>
          <w:tcPr>
            <w:tcW w:w="4410" w:type="dxa"/>
            <w:tcBorders>
              <w:left w:val="single" w:sz="24" w:space="0" w:color="auto"/>
            </w:tcBorders>
            <w:vAlign w:val="center"/>
          </w:tcPr>
          <w:p w14:paraId="282568AB" w14:textId="3C09E00D" w:rsidR="00D33E45" w:rsidRPr="00D33E45" w:rsidRDefault="00D33E45" w:rsidP="00437DA8">
            <w:pPr>
              <w:pStyle w:val="BodyText"/>
              <w:ind w:right="-10"/>
              <w:rPr>
                <w:i/>
                <w:iCs/>
              </w:rPr>
            </w:pPr>
            <w:r w:rsidRPr="00D33E45">
              <w:rPr>
                <w:i/>
                <w:iCs/>
              </w:rPr>
              <w:t>Total</w:t>
            </w:r>
          </w:p>
        </w:tc>
        <w:tc>
          <w:tcPr>
            <w:tcW w:w="975" w:type="dxa"/>
            <w:vAlign w:val="center"/>
          </w:tcPr>
          <w:p w14:paraId="3E2D2051" w14:textId="07A127B9" w:rsidR="00D33E45" w:rsidRDefault="00D33E45" w:rsidP="00437DA8">
            <w:pPr>
              <w:pStyle w:val="BodyText"/>
              <w:ind w:right="-10"/>
            </w:pPr>
            <w:r>
              <w:t>15</w:t>
            </w:r>
          </w:p>
        </w:tc>
      </w:tr>
      <w:tr w:rsidR="00D33E45" w14:paraId="041728DF" w14:textId="77777777" w:rsidTr="005A049F">
        <w:trPr>
          <w:gridAfter w:val="2"/>
          <w:wAfter w:w="5385" w:type="dxa"/>
          <w:trHeight w:val="216"/>
        </w:trPr>
        <w:tc>
          <w:tcPr>
            <w:tcW w:w="4405" w:type="dxa"/>
            <w:vAlign w:val="center"/>
          </w:tcPr>
          <w:p w14:paraId="713F53EA" w14:textId="68C67616" w:rsidR="00D33E45" w:rsidRPr="00D33E45" w:rsidRDefault="00D33E45" w:rsidP="00437DA8">
            <w:pPr>
              <w:pStyle w:val="BodyText"/>
              <w:ind w:right="-10"/>
              <w:rPr>
                <w:i/>
                <w:iCs/>
              </w:rPr>
            </w:pPr>
            <w:r w:rsidRPr="00D33E45">
              <w:rPr>
                <w:i/>
                <w:iCs/>
              </w:rPr>
              <w:t>Total</w:t>
            </w:r>
          </w:p>
        </w:tc>
        <w:tc>
          <w:tcPr>
            <w:tcW w:w="900" w:type="dxa"/>
            <w:tcBorders>
              <w:right w:val="single" w:sz="24" w:space="0" w:color="auto"/>
            </w:tcBorders>
            <w:vAlign w:val="center"/>
          </w:tcPr>
          <w:p w14:paraId="2583361D" w14:textId="7C2B0B35" w:rsidR="00D33E45" w:rsidRDefault="00D33E45" w:rsidP="00437DA8">
            <w:pPr>
              <w:pStyle w:val="BodyText"/>
              <w:ind w:right="-10"/>
            </w:pPr>
            <w:r>
              <w:t>15</w:t>
            </w:r>
          </w:p>
        </w:tc>
      </w:tr>
    </w:tbl>
    <w:p w14:paraId="0317D0A5" w14:textId="77777777" w:rsidR="00D33E45" w:rsidRDefault="00D33E45" w:rsidP="00D33E45"/>
    <w:p w14:paraId="07BE295A" w14:textId="64962A5B" w:rsidR="00D33E45" w:rsidRDefault="00D33E45" w:rsidP="00D33E45">
      <w:pPr>
        <w:pStyle w:val="Heading3"/>
      </w:pPr>
      <w:r>
        <w:t>YEAR 2</w:t>
      </w:r>
    </w:p>
    <w:p w14:paraId="25450F41" w14:textId="77777777" w:rsidR="00D33E45" w:rsidRDefault="00D33E45" w:rsidP="00D33E45"/>
    <w:tbl>
      <w:tblPr>
        <w:tblStyle w:val="TableGrid"/>
        <w:tblW w:w="0" w:type="auto"/>
        <w:tblLook w:val="04A0" w:firstRow="1" w:lastRow="0" w:firstColumn="1" w:lastColumn="0" w:noHBand="0" w:noVBand="1"/>
      </w:tblPr>
      <w:tblGrid>
        <w:gridCol w:w="4405"/>
        <w:gridCol w:w="900"/>
        <w:gridCol w:w="4410"/>
        <w:gridCol w:w="975"/>
      </w:tblGrid>
      <w:tr w:rsidR="00D33E45" w14:paraId="52363921" w14:textId="77777777" w:rsidTr="005A049F">
        <w:trPr>
          <w:trHeight w:val="216"/>
        </w:trPr>
        <w:tc>
          <w:tcPr>
            <w:tcW w:w="4405" w:type="dxa"/>
            <w:vAlign w:val="center"/>
          </w:tcPr>
          <w:p w14:paraId="6566F4DF" w14:textId="77777777" w:rsidR="00D33E45" w:rsidRPr="008F00E2" w:rsidRDefault="00D33E45" w:rsidP="00437DA8">
            <w:pPr>
              <w:pStyle w:val="BodyText"/>
              <w:ind w:right="-10"/>
              <w:rPr>
                <w:rFonts w:ascii="Buckeye Sans 2" w:hAnsi="Buckeye Sans 2"/>
                <w:b/>
                <w:bCs/>
              </w:rPr>
            </w:pPr>
            <w:r>
              <w:rPr>
                <w:rFonts w:ascii="Buckeye Sans 2" w:hAnsi="Buckeye Sans 2"/>
                <w:b/>
                <w:bCs/>
              </w:rPr>
              <w:t>Autumn</w:t>
            </w:r>
          </w:p>
        </w:tc>
        <w:tc>
          <w:tcPr>
            <w:tcW w:w="900" w:type="dxa"/>
            <w:tcBorders>
              <w:right w:val="single" w:sz="24" w:space="0" w:color="auto"/>
            </w:tcBorders>
            <w:vAlign w:val="center"/>
          </w:tcPr>
          <w:p w14:paraId="39CCFB0F" w14:textId="77777777" w:rsidR="00D33E45" w:rsidRPr="008F00E2" w:rsidRDefault="00D33E45" w:rsidP="00437DA8">
            <w:pPr>
              <w:pStyle w:val="BodyText"/>
              <w:ind w:right="-10"/>
              <w:rPr>
                <w:rFonts w:ascii="Buckeye Sans 2" w:hAnsi="Buckeye Sans 2"/>
                <w:b/>
                <w:bCs/>
              </w:rPr>
            </w:pPr>
            <w:r w:rsidRPr="008F00E2">
              <w:rPr>
                <w:rFonts w:ascii="Buckeye Sans 2" w:hAnsi="Buckeye Sans 2"/>
                <w:b/>
                <w:bCs/>
              </w:rPr>
              <w:t>Credits</w:t>
            </w:r>
          </w:p>
        </w:tc>
        <w:tc>
          <w:tcPr>
            <w:tcW w:w="4410" w:type="dxa"/>
            <w:tcBorders>
              <w:left w:val="single" w:sz="24" w:space="0" w:color="auto"/>
            </w:tcBorders>
            <w:vAlign w:val="center"/>
          </w:tcPr>
          <w:p w14:paraId="07C84572" w14:textId="77777777" w:rsidR="00D33E45" w:rsidRPr="008F00E2" w:rsidRDefault="00D33E45" w:rsidP="00437DA8">
            <w:pPr>
              <w:pStyle w:val="BodyText"/>
              <w:ind w:right="-10"/>
              <w:rPr>
                <w:rFonts w:ascii="Buckeye Sans 2" w:hAnsi="Buckeye Sans 2"/>
                <w:b/>
                <w:bCs/>
              </w:rPr>
            </w:pPr>
            <w:r>
              <w:rPr>
                <w:rFonts w:ascii="Buckeye Sans 2" w:hAnsi="Buckeye Sans 2"/>
                <w:b/>
                <w:bCs/>
              </w:rPr>
              <w:t>Spring</w:t>
            </w:r>
          </w:p>
        </w:tc>
        <w:tc>
          <w:tcPr>
            <w:tcW w:w="975" w:type="dxa"/>
            <w:vAlign w:val="center"/>
          </w:tcPr>
          <w:p w14:paraId="291CD579" w14:textId="77777777" w:rsidR="00D33E45" w:rsidRPr="008F00E2" w:rsidRDefault="00D33E45" w:rsidP="00437DA8">
            <w:pPr>
              <w:pStyle w:val="BodyText"/>
              <w:ind w:right="-10"/>
              <w:rPr>
                <w:rFonts w:ascii="Buckeye Sans 2" w:hAnsi="Buckeye Sans 2"/>
                <w:b/>
                <w:bCs/>
              </w:rPr>
            </w:pPr>
            <w:r>
              <w:rPr>
                <w:rFonts w:ascii="Buckeye Sans 2" w:hAnsi="Buckeye Sans 2"/>
                <w:b/>
                <w:bCs/>
              </w:rPr>
              <w:t>Credits</w:t>
            </w:r>
          </w:p>
        </w:tc>
      </w:tr>
      <w:tr w:rsidR="00D33E45" w14:paraId="26594666" w14:textId="77777777" w:rsidTr="005A049F">
        <w:trPr>
          <w:trHeight w:val="216"/>
        </w:trPr>
        <w:tc>
          <w:tcPr>
            <w:tcW w:w="4405" w:type="dxa"/>
            <w:vAlign w:val="center"/>
          </w:tcPr>
          <w:p w14:paraId="053A8D58" w14:textId="066A4DC6" w:rsidR="00D33E45" w:rsidRDefault="00D33E45" w:rsidP="00437DA8">
            <w:pPr>
              <w:pStyle w:val="BodyText"/>
              <w:ind w:right="-10"/>
            </w:pPr>
            <w:r w:rsidRPr="00D33E45">
              <w:t>Major Course</w:t>
            </w:r>
          </w:p>
        </w:tc>
        <w:tc>
          <w:tcPr>
            <w:tcW w:w="900" w:type="dxa"/>
            <w:tcBorders>
              <w:right w:val="single" w:sz="24" w:space="0" w:color="auto"/>
            </w:tcBorders>
            <w:vAlign w:val="center"/>
          </w:tcPr>
          <w:p w14:paraId="324D2117" w14:textId="77777777" w:rsidR="00D33E45" w:rsidRDefault="00D33E45" w:rsidP="00437DA8">
            <w:pPr>
              <w:pStyle w:val="BodyText"/>
              <w:ind w:right="-10"/>
            </w:pPr>
            <w:r>
              <w:t>3</w:t>
            </w:r>
          </w:p>
        </w:tc>
        <w:tc>
          <w:tcPr>
            <w:tcW w:w="4410" w:type="dxa"/>
            <w:tcBorders>
              <w:left w:val="single" w:sz="24" w:space="0" w:color="auto"/>
            </w:tcBorders>
            <w:vAlign w:val="center"/>
          </w:tcPr>
          <w:p w14:paraId="53FB4B11" w14:textId="52D8176A" w:rsidR="00D33E45" w:rsidRDefault="00D33E45" w:rsidP="00437DA8">
            <w:pPr>
              <w:pStyle w:val="BodyText"/>
              <w:ind w:right="-10"/>
            </w:pPr>
            <w:r w:rsidRPr="00D33E45">
              <w:t>Major Course</w:t>
            </w:r>
          </w:p>
        </w:tc>
        <w:tc>
          <w:tcPr>
            <w:tcW w:w="975" w:type="dxa"/>
            <w:vAlign w:val="center"/>
          </w:tcPr>
          <w:p w14:paraId="6A7BB19A" w14:textId="40597285" w:rsidR="00D33E45" w:rsidRDefault="00D33E45" w:rsidP="00437DA8">
            <w:pPr>
              <w:pStyle w:val="BodyText"/>
              <w:ind w:right="-10"/>
            </w:pPr>
            <w:r>
              <w:t>4</w:t>
            </w:r>
          </w:p>
        </w:tc>
      </w:tr>
      <w:tr w:rsidR="00D33E45" w14:paraId="38AB7F96" w14:textId="77777777" w:rsidTr="005A049F">
        <w:trPr>
          <w:trHeight w:val="216"/>
        </w:trPr>
        <w:tc>
          <w:tcPr>
            <w:tcW w:w="4405" w:type="dxa"/>
            <w:vAlign w:val="center"/>
          </w:tcPr>
          <w:p w14:paraId="49EE8EA5" w14:textId="4A6727E6" w:rsidR="00D33E45" w:rsidRDefault="00D33E45" w:rsidP="00437DA8">
            <w:pPr>
              <w:pStyle w:val="BodyText"/>
              <w:ind w:right="-10"/>
            </w:pPr>
            <w:r w:rsidRPr="00D33E45">
              <w:t>Major Course</w:t>
            </w:r>
          </w:p>
        </w:tc>
        <w:tc>
          <w:tcPr>
            <w:tcW w:w="900" w:type="dxa"/>
            <w:tcBorders>
              <w:right w:val="single" w:sz="24" w:space="0" w:color="auto"/>
            </w:tcBorders>
            <w:vAlign w:val="center"/>
          </w:tcPr>
          <w:p w14:paraId="5FE336BE" w14:textId="77777777" w:rsidR="00D33E45" w:rsidRDefault="00D33E45" w:rsidP="00437DA8">
            <w:pPr>
              <w:pStyle w:val="BodyText"/>
              <w:ind w:right="-10"/>
            </w:pPr>
            <w:r>
              <w:t>3</w:t>
            </w:r>
          </w:p>
        </w:tc>
        <w:tc>
          <w:tcPr>
            <w:tcW w:w="4410" w:type="dxa"/>
            <w:tcBorders>
              <w:left w:val="single" w:sz="24" w:space="0" w:color="auto"/>
            </w:tcBorders>
            <w:vAlign w:val="center"/>
          </w:tcPr>
          <w:p w14:paraId="2AB7F8F5" w14:textId="4E802A5C" w:rsidR="00D33E45" w:rsidRDefault="00D33E45" w:rsidP="00437DA8">
            <w:pPr>
              <w:pStyle w:val="BodyText"/>
              <w:ind w:right="-10"/>
            </w:pPr>
            <w:r w:rsidRPr="00D33E45">
              <w:t>Major Course</w:t>
            </w:r>
          </w:p>
        </w:tc>
        <w:tc>
          <w:tcPr>
            <w:tcW w:w="975" w:type="dxa"/>
            <w:vAlign w:val="center"/>
          </w:tcPr>
          <w:p w14:paraId="6ED691FD" w14:textId="733DA11C" w:rsidR="00D33E45" w:rsidRDefault="00D33E45" w:rsidP="00437DA8">
            <w:pPr>
              <w:pStyle w:val="BodyText"/>
              <w:ind w:right="-10"/>
            </w:pPr>
            <w:r>
              <w:t>3</w:t>
            </w:r>
          </w:p>
        </w:tc>
      </w:tr>
      <w:tr w:rsidR="00D33E45" w14:paraId="2318ED9A" w14:textId="77777777" w:rsidTr="005A049F">
        <w:trPr>
          <w:trHeight w:val="216"/>
        </w:trPr>
        <w:tc>
          <w:tcPr>
            <w:tcW w:w="4405" w:type="dxa"/>
            <w:vAlign w:val="center"/>
          </w:tcPr>
          <w:p w14:paraId="264A6DE4" w14:textId="67E5A556" w:rsidR="00D33E45" w:rsidRPr="008F00E2" w:rsidRDefault="00D33E45" w:rsidP="00437DA8">
            <w:pPr>
              <w:pStyle w:val="BodyText"/>
              <w:ind w:right="-10"/>
            </w:pPr>
            <w:r w:rsidRPr="00D33E45">
              <w:t>World Language 110</w:t>
            </w:r>
            <w:r>
              <w:t>3</w:t>
            </w:r>
          </w:p>
        </w:tc>
        <w:tc>
          <w:tcPr>
            <w:tcW w:w="900" w:type="dxa"/>
            <w:tcBorders>
              <w:right w:val="single" w:sz="24" w:space="0" w:color="auto"/>
            </w:tcBorders>
            <w:vAlign w:val="center"/>
          </w:tcPr>
          <w:p w14:paraId="106699D9" w14:textId="08E349BE" w:rsidR="00D33E45" w:rsidRDefault="00D33E45" w:rsidP="00437DA8">
            <w:pPr>
              <w:pStyle w:val="BodyText"/>
              <w:ind w:right="-10"/>
            </w:pPr>
            <w:r>
              <w:t>4</w:t>
            </w:r>
          </w:p>
        </w:tc>
        <w:tc>
          <w:tcPr>
            <w:tcW w:w="4410" w:type="dxa"/>
            <w:tcBorders>
              <w:left w:val="single" w:sz="24" w:space="0" w:color="auto"/>
            </w:tcBorders>
            <w:vAlign w:val="center"/>
          </w:tcPr>
          <w:p w14:paraId="4B28E163" w14:textId="2A10CC45" w:rsidR="00D33E45" w:rsidRDefault="00D33E45" w:rsidP="00437DA8">
            <w:pPr>
              <w:pStyle w:val="BodyText"/>
              <w:ind w:right="-10"/>
            </w:pPr>
            <w:r w:rsidRPr="00D33E45">
              <w:t>Race, Ethnicity and Gender Diversity</w:t>
            </w:r>
          </w:p>
        </w:tc>
        <w:tc>
          <w:tcPr>
            <w:tcW w:w="975" w:type="dxa"/>
            <w:vAlign w:val="center"/>
          </w:tcPr>
          <w:p w14:paraId="7A5B7EB5" w14:textId="18E13DCC" w:rsidR="00D33E45" w:rsidRDefault="00D33E45" w:rsidP="00437DA8">
            <w:pPr>
              <w:pStyle w:val="BodyText"/>
              <w:ind w:right="-10"/>
            </w:pPr>
            <w:r>
              <w:t>3</w:t>
            </w:r>
          </w:p>
        </w:tc>
      </w:tr>
      <w:tr w:rsidR="00D33E45" w14:paraId="052E44A7" w14:textId="77777777" w:rsidTr="005A049F">
        <w:trPr>
          <w:trHeight w:val="216"/>
        </w:trPr>
        <w:tc>
          <w:tcPr>
            <w:tcW w:w="4405" w:type="dxa"/>
            <w:vAlign w:val="center"/>
          </w:tcPr>
          <w:p w14:paraId="0E5FEC90" w14:textId="0FA8C4AF" w:rsidR="00D33E45" w:rsidRPr="008F00E2" w:rsidRDefault="00D33E45" w:rsidP="00437DA8">
            <w:pPr>
              <w:pStyle w:val="BodyText"/>
              <w:ind w:right="-10"/>
            </w:pPr>
            <w:r w:rsidRPr="00D33E45">
              <w:t>Historical and Cultural Studies</w:t>
            </w:r>
          </w:p>
        </w:tc>
        <w:tc>
          <w:tcPr>
            <w:tcW w:w="900" w:type="dxa"/>
            <w:tcBorders>
              <w:right w:val="single" w:sz="24" w:space="0" w:color="auto"/>
            </w:tcBorders>
            <w:vAlign w:val="center"/>
          </w:tcPr>
          <w:p w14:paraId="11030BF5" w14:textId="5352748B" w:rsidR="00D33E45" w:rsidRDefault="00D33E45" w:rsidP="00437DA8">
            <w:pPr>
              <w:pStyle w:val="BodyText"/>
              <w:ind w:right="-10"/>
            </w:pPr>
            <w:r>
              <w:t>3</w:t>
            </w:r>
          </w:p>
        </w:tc>
        <w:tc>
          <w:tcPr>
            <w:tcW w:w="4410" w:type="dxa"/>
            <w:tcBorders>
              <w:left w:val="single" w:sz="24" w:space="0" w:color="auto"/>
            </w:tcBorders>
            <w:vAlign w:val="center"/>
          </w:tcPr>
          <w:p w14:paraId="3CEE7FF5" w14:textId="41B7E498" w:rsidR="00D33E45" w:rsidRDefault="00D33E45" w:rsidP="00437DA8">
            <w:pPr>
              <w:pStyle w:val="BodyText"/>
              <w:ind w:right="-10"/>
            </w:pPr>
            <w:r w:rsidRPr="00D33E45">
              <w:t>Citizenship for a Diverse and Just World**</w:t>
            </w:r>
          </w:p>
        </w:tc>
        <w:tc>
          <w:tcPr>
            <w:tcW w:w="975" w:type="dxa"/>
            <w:vAlign w:val="center"/>
          </w:tcPr>
          <w:p w14:paraId="24AFBE8F" w14:textId="77777777" w:rsidR="00D33E45" w:rsidRDefault="00D33E45" w:rsidP="00437DA8">
            <w:pPr>
              <w:pStyle w:val="BodyText"/>
              <w:ind w:right="-10"/>
            </w:pPr>
            <w:r>
              <w:t>3</w:t>
            </w:r>
          </w:p>
        </w:tc>
      </w:tr>
      <w:tr w:rsidR="00D33E45" w14:paraId="52EA6E6D" w14:textId="77777777" w:rsidTr="005A049F">
        <w:trPr>
          <w:trHeight w:val="216"/>
        </w:trPr>
        <w:tc>
          <w:tcPr>
            <w:tcW w:w="4405" w:type="dxa"/>
            <w:vAlign w:val="center"/>
          </w:tcPr>
          <w:p w14:paraId="5B0C5FD5" w14:textId="5DDBD6AE" w:rsidR="00D33E45" w:rsidRPr="008F00E2" w:rsidRDefault="00D33E45" w:rsidP="00437DA8">
            <w:pPr>
              <w:pStyle w:val="BodyText"/>
              <w:ind w:right="-10"/>
            </w:pPr>
            <w:r>
              <w:t>Elective</w:t>
            </w:r>
          </w:p>
        </w:tc>
        <w:tc>
          <w:tcPr>
            <w:tcW w:w="900" w:type="dxa"/>
            <w:tcBorders>
              <w:right w:val="single" w:sz="24" w:space="0" w:color="auto"/>
            </w:tcBorders>
            <w:vAlign w:val="center"/>
          </w:tcPr>
          <w:p w14:paraId="04C54BD2" w14:textId="4E2ED78B" w:rsidR="00D33E45" w:rsidRDefault="00D33E45" w:rsidP="00437DA8">
            <w:pPr>
              <w:pStyle w:val="BodyText"/>
              <w:ind w:right="-10"/>
            </w:pPr>
            <w:r>
              <w:t>3</w:t>
            </w:r>
          </w:p>
        </w:tc>
        <w:tc>
          <w:tcPr>
            <w:tcW w:w="4410" w:type="dxa"/>
            <w:tcBorders>
              <w:left w:val="single" w:sz="24" w:space="0" w:color="auto"/>
            </w:tcBorders>
            <w:vAlign w:val="center"/>
          </w:tcPr>
          <w:p w14:paraId="1FFA57CF" w14:textId="31FE812E" w:rsidR="00D33E45" w:rsidRDefault="00D33E45" w:rsidP="00437DA8">
            <w:pPr>
              <w:pStyle w:val="BodyText"/>
              <w:ind w:right="-10"/>
            </w:pPr>
            <w:r>
              <w:t>Elective</w:t>
            </w:r>
          </w:p>
        </w:tc>
        <w:tc>
          <w:tcPr>
            <w:tcW w:w="975" w:type="dxa"/>
            <w:vAlign w:val="center"/>
          </w:tcPr>
          <w:p w14:paraId="62077398" w14:textId="3C03E1C7" w:rsidR="00D33E45" w:rsidRDefault="00D33E45" w:rsidP="00437DA8">
            <w:pPr>
              <w:pStyle w:val="BodyText"/>
              <w:ind w:right="-10"/>
            </w:pPr>
            <w:r>
              <w:t>3</w:t>
            </w:r>
          </w:p>
        </w:tc>
      </w:tr>
      <w:tr w:rsidR="00D33E45" w14:paraId="57EF85F0" w14:textId="77777777" w:rsidTr="005A049F">
        <w:trPr>
          <w:trHeight w:val="216"/>
        </w:trPr>
        <w:tc>
          <w:tcPr>
            <w:tcW w:w="4405" w:type="dxa"/>
            <w:vAlign w:val="center"/>
          </w:tcPr>
          <w:p w14:paraId="069B2E22" w14:textId="1DD863E9" w:rsidR="00D33E45" w:rsidRPr="00D33E45" w:rsidRDefault="00D33E45" w:rsidP="00437DA8">
            <w:pPr>
              <w:pStyle w:val="BodyText"/>
              <w:ind w:right="-10"/>
              <w:rPr>
                <w:i/>
                <w:iCs/>
              </w:rPr>
            </w:pPr>
            <w:r w:rsidRPr="00D33E45">
              <w:rPr>
                <w:i/>
                <w:iCs/>
              </w:rPr>
              <w:t>Total</w:t>
            </w:r>
          </w:p>
        </w:tc>
        <w:tc>
          <w:tcPr>
            <w:tcW w:w="900" w:type="dxa"/>
            <w:tcBorders>
              <w:right w:val="single" w:sz="24" w:space="0" w:color="auto"/>
            </w:tcBorders>
            <w:vAlign w:val="center"/>
          </w:tcPr>
          <w:p w14:paraId="0A457C5C" w14:textId="1E5AC38F" w:rsidR="00D33E45" w:rsidRDefault="00D33E45" w:rsidP="00437DA8">
            <w:pPr>
              <w:pStyle w:val="BodyText"/>
              <w:ind w:right="-10"/>
            </w:pPr>
            <w:r>
              <w:t>16</w:t>
            </w:r>
          </w:p>
        </w:tc>
        <w:tc>
          <w:tcPr>
            <w:tcW w:w="4410" w:type="dxa"/>
            <w:tcBorders>
              <w:left w:val="single" w:sz="24" w:space="0" w:color="auto"/>
            </w:tcBorders>
            <w:vAlign w:val="center"/>
          </w:tcPr>
          <w:p w14:paraId="26C09D21" w14:textId="77777777" w:rsidR="00D33E45" w:rsidRPr="00D33E45" w:rsidRDefault="00D33E45" w:rsidP="00437DA8">
            <w:pPr>
              <w:pStyle w:val="BodyText"/>
              <w:ind w:right="-10"/>
              <w:rPr>
                <w:i/>
                <w:iCs/>
              </w:rPr>
            </w:pPr>
            <w:r w:rsidRPr="00D33E45">
              <w:rPr>
                <w:i/>
                <w:iCs/>
              </w:rPr>
              <w:t>Total</w:t>
            </w:r>
          </w:p>
        </w:tc>
        <w:tc>
          <w:tcPr>
            <w:tcW w:w="975" w:type="dxa"/>
            <w:vAlign w:val="center"/>
          </w:tcPr>
          <w:p w14:paraId="4658CE4F" w14:textId="28578524" w:rsidR="00D33E45" w:rsidRDefault="00D33E45" w:rsidP="00437DA8">
            <w:pPr>
              <w:pStyle w:val="BodyText"/>
              <w:ind w:right="-10"/>
            </w:pPr>
            <w:r>
              <w:t>16</w:t>
            </w:r>
          </w:p>
        </w:tc>
      </w:tr>
    </w:tbl>
    <w:p w14:paraId="1B3BF06A" w14:textId="77777777" w:rsidR="00D33E45" w:rsidRDefault="00D33E45" w:rsidP="00D33E45"/>
    <w:p w14:paraId="3A318548" w14:textId="22909407" w:rsidR="00D33E45" w:rsidRDefault="00D33E45" w:rsidP="00D33E45">
      <w:pPr>
        <w:pStyle w:val="Heading3"/>
      </w:pPr>
      <w:r>
        <w:t>YEAR 3</w:t>
      </w:r>
    </w:p>
    <w:p w14:paraId="18D2E689" w14:textId="77777777" w:rsidR="00D33E45" w:rsidRDefault="00D33E45" w:rsidP="00D33E45"/>
    <w:tbl>
      <w:tblPr>
        <w:tblStyle w:val="TableGrid"/>
        <w:tblW w:w="0" w:type="auto"/>
        <w:tblLook w:val="04A0" w:firstRow="1" w:lastRow="0" w:firstColumn="1" w:lastColumn="0" w:noHBand="0" w:noVBand="1"/>
      </w:tblPr>
      <w:tblGrid>
        <w:gridCol w:w="4405"/>
        <w:gridCol w:w="900"/>
        <w:gridCol w:w="4410"/>
        <w:gridCol w:w="975"/>
      </w:tblGrid>
      <w:tr w:rsidR="00D33E45" w14:paraId="73CD9822" w14:textId="77777777" w:rsidTr="005A049F">
        <w:trPr>
          <w:trHeight w:val="216"/>
        </w:trPr>
        <w:tc>
          <w:tcPr>
            <w:tcW w:w="4405" w:type="dxa"/>
            <w:vAlign w:val="center"/>
          </w:tcPr>
          <w:p w14:paraId="6DE2E544" w14:textId="77777777" w:rsidR="00D33E45" w:rsidRPr="008F00E2" w:rsidRDefault="00D33E45" w:rsidP="00437DA8">
            <w:pPr>
              <w:pStyle w:val="BodyText"/>
              <w:ind w:right="-10"/>
              <w:rPr>
                <w:rFonts w:ascii="Buckeye Sans 2" w:hAnsi="Buckeye Sans 2"/>
                <w:b/>
                <w:bCs/>
              </w:rPr>
            </w:pPr>
            <w:r>
              <w:rPr>
                <w:rFonts w:ascii="Buckeye Sans 2" w:hAnsi="Buckeye Sans 2"/>
                <w:b/>
                <w:bCs/>
              </w:rPr>
              <w:t>Autumn</w:t>
            </w:r>
          </w:p>
        </w:tc>
        <w:tc>
          <w:tcPr>
            <w:tcW w:w="900" w:type="dxa"/>
            <w:tcBorders>
              <w:right w:val="single" w:sz="24" w:space="0" w:color="auto"/>
            </w:tcBorders>
            <w:vAlign w:val="center"/>
          </w:tcPr>
          <w:p w14:paraId="34825731" w14:textId="77777777" w:rsidR="00D33E45" w:rsidRPr="008F00E2" w:rsidRDefault="00D33E45" w:rsidP="00437DA8">
            <w:pPr>
              <w:pStyle w:val="BodyText"/>
              <w:ind w:right="-10"/>
              <w:rPr>
                <w:rFonts w:ascii="Buckeye Sans 2" w:hAnsi="Buckeye Sans 2"/>
                <w:b/>
                <w:bCs/>
              </w:rPr>
            </w:pPr>
            <w:r w:rsidRPr="008F00E2">
              <w:rPr>
                <w:rFonts w:ascii="Buckeye Sans 2" w:hAnsi="Buckeye Sans 2"/>
                <w:b/>
                <w:bCs/>
              </w:rPr>
              <w:t>Credits</w:t>
            </w:r>
          </w:p>
        </w:tc>
        <w:tc>
          <w:tcPr>
            <w:tcW w:w="4410" w:type="dxa"/>
            <w:tcBorders>
              <w:left w:val="single" w:sz="24" w:space="0" w:color="auto"/>
            </w:tcBorders>
            <w:vAlign w:val="center"/>
          </w:tcPr>
          <w:p w14:paraId="0757C573" w14:textId="77777777" w:rsidR="00D33E45" w:rsidRPr="008F00E2" w:rsidRDefault="00D33E45" w:rsidP="00437DA8">
            <w:pPr>
              <w:pStyle w:val="BodyText"/>
              <w:ind w:right="-10"/>
              <w:rPr>
                <w:rFonts w:ascii="Buckeye Sans 2" w:hAnsi="Buckeye Sans 2"/>
                <w:b/>
                <w:bCs/>
              </w:rPr>
            </w:pPr>
            <w:r>
              <w:rPr>
                <w:rFonts w:ascii="Buckeye Sans 2" w:hAnsi="Buckeye Sans 2"/>
                <w:b/>
                <w:bCs/>
              </w:rPr>
              <w:t>Spring</w:t>
            </w:r>
          </w:p>
        </w:tc>
        <w:tc>
          <w:tcPr>
            <w:tcW w:w="975" w:type="dxa"/>
            <w:vAlign w:val="center"/>
          </w:tcPr>
          <w:p w14:paraId="4D3E8DAA" w14:textId="77777777" w:rsidR="00D33E45" w:rsidRPr="008F00E2" w:rsidRDefault="00D33E45" w:rsidP="00437DA8">
            <w:pPr>
              <w:pStyle w:val="BodyText"/>
              <w:ind w:right="-10"/>
              <w:rPr>
                <w:rFonts w:ascii="Buckeye Sans 2" w:hAnsi="Buckeye Sans 2"/>
                <w:b/>
                <w:bCs/>
              </w:rPr>
            </w:pPr>
            <w:r>
              <w:rPr>
                <w:rFonts w:ascii="Buckeye Sans 2" w:hAnsi="Buckeye Sans 2"/>
                <w:b/>
                <w:bCs/>
              </w:rPr>
              <w:t>Credits</w:t>
            </w:r>
          </w:p>
        </w:tc>
      </w:tr>
      <w:tr w:rsidR="00D33E45" w14:paraId="7C69BA3D" w14:textId="77777777" w:rsidTr="005A049F">
        <w:trPr>
          <w:trHeight w:val="216"/>
        </w:trPr>
        <w:tc>
          <w:tcPr>
            <w:tcW w:w="4405" w:type="dxa"/>
            <w:vAlign w:val="center"/>
          </w:tcPr>
          <w:p w14:paraId="31524757" w14:textId="77777777" w:rsidR="00D33E45" w:rsidRDefault="00D33E45" w:rsidP="00437DA8">
            <w:pPr>
              <w:pStyle w:val="BodyText"/>
              <w:ind w:right="-10"/>
            </w:pPr>
            <w:r w:rsidRPr="00D33E45">
              <w:t>Major Course</w:t>
            </w:r>
          </w:p>
        </w:tc>
        <w:tc>
          <w:tcPr>
            <w:tcW w:w="900" w:type="dxa"/>
            <w:tcBorders>
              <w:right w:val="single" w:sz="24" w:space="0" w:color="auto"/>
            </w:tcBorders>
            <w:vAlign w:val="center"/>
          </w:tcPr>
          <w:p w14:paraId="3C87992A" w14:textId="77777777" w:rsidR="00D33E45" w:rsidRDefault="00D33E45" w:rsidP="00437DA8">
            <w:pPr>
              <w:pStyle w:val="BodyText"/>
              <w:ind w:right="-10"/>
            </w:pPr>
            <w:r>
              <w:t>3</w:t>
            </w:r>
          </w:p>
        </w:tc>
        <w:tc>
          <w:tcPr>
            <w:tcW w:w="4410" w:type="dxa"/>
            <w:tcBorders>
              <w:left w:val="single" w:sz="24" w:space="0" w:color="auto"/>
            </w:tcBorders>
            <w:vAlign w:val="center"/>
          </w:tcPr>
          <w:p w14:paraId="390BC1D1" w14:textId="77777777" w:rsidR="00D33E45" w:rsidRDefault="00D33E45" w:rsidP="00437DA8">
            <w:pPr>
              <w:pStyle w:val="BodyText"/>
              <w:ind w:right="-10"/>
            </w:pPr>
            <w:r w:rsidRPr="00D33E45">
              <w:t>Major Course</w:t>
            </w:r>
          </w:p>
        </w:tc>
        <w:tc>
          <w:tcPr>
            <w:tcW w:w="975" w:type="dxa"/>
            <w:vAlign w:val="center"/>
          </w:tcPr>
          <w:p w14:paraId="13173570" w14:textId="3F661A8F" w:rsidR="00D33E45" w:rsidRDefault="00D33E45" w:rsidP="00437DA8">
            <w:pPr>
              <w:pStyle w:val="BodyText"/>
              <w:ind w:right="-10"/>
            </w:pPr>
            <w:r>
              <w:t>3</w:t>
            </w:r>
          </w:p>
        </w:tc>
      </w:tr>
      <w:tr w:rsidR="00D33E45" w14:paraId="58B575A1" w14:textId="77777777" w:rsidTr="005A049F">
        <w:trPr>
          <w:trHeight w:val="216"/>
        </w:trPr>
        <w:tc>
          <w:tcPr>
            <w:tcW w:w="4405" w:type="dxa"/>
            <w:vAlign w:val="center"/>
          </w:tcPr>
          <w:p w14:paraId="7F1AAAF8" w14:textId="77777777" w:rsidR="00D33E45" w:rsidRDefault="00D33E45" w:rsidP="00437DA8">
            <w:pPr>
              <w:pStyle w:val="BodyText"/>
              <w:ind w:right="-10"/>
            </w:pPr>
            <w:r w:rsidRPr="00D33E45">
              <w:t>Major Course</w:t>
            </w:r>
          </w:p>
        </w:tc>
        <w:tc>
          <w:tcPr>
            <w:tcW w:w="900" w:type="dxa"/>
            <w:tcBorders>
              <w:right w:val="single" w:sz="24" w:space="0" w:color="auto"/>
            </w:tcBorders>
            <w:vAlign w:val="center"/>
          </w:tcPr>
          <w:p w14:paraId="3D1DF331" w14:textId="77777777" w:rsidR="00D33E45" w:rsidRDefault="00D33E45" w:rsidP="00437DA8">
            <w:pPr>
              <w:pStyle w:val="BodyText"/>
              <w:ind w:right="-10"/>
            </w:pPr>
            <w:r>
              <w:t>3</w:t>
            </w:r>
          </w:p>
        </w:tc>
        <w:tc>
          <w:tcPr>
            <w:tcW w:w="4410" w:type="dxa"/>
            <w:tcBorders>
              <w:left w:val="single" w:sz="24" w:space="0" w:color="auto"/>
            </w:tcBorders>
            <w:vAlign w:val="center"/>
          </w:tcPr>
          <w:p w14:paraId="41076575" w14:textId="77777777" w:rsidR="00D33E45" w:rsidRDefault="00D33E45" w:rsidP="00437DA8">
            <w:pPr>
              <w:pStyle w:val="BodyText"/>
              <w:ind w:right="-10"/>
            </w:pPr>
            <w:r w:rsidRPr="00D33E45">
              <w:t>Major Course</w:t>
            </w:r>
          </w:p>
        </w:tc>
        <w:tc>
          <w:tcPr>
            <w:tcW w:w="975" w:type="dxa"/>
            <w:vAlign w:val="center"/>
          </w:tcPr>
          <w:p w14:paraId="53CC1E5B" w14:textId="77777777" w:rsidR="00D33E45" w:rsidRDefault="00D33E45" w:rsidP="00437DA8">
            <w:pPr>
              <w:pStyle w:val="BodyText"/>
              <w:ind w:right="-10"/>
            </w:pPr>
            <w:r>
              <w:t>3</w:t>
            </w:r>
          </w:p>
        </w:tc>
      </w:tr>
      <w:tr w:rsidR="00D33E45" w14:paraId="041AC28C" w14:textId="77777777" w:rsidTr="005A049F">
        <w:trPr>
          <w:trHeight w:val="216"/>
        </w:trPr>
        <w:tc>
          <w:tcPr>
            <w:tcW w:w="4405" w:type="dxa"/>
            <w:vAlign w:val="center"/>
          </w:tcPr>
          <w:p w14:paraId="446E82E5" w14:textId="72C171FF" w:rsidR="00D33E45" w:rsidRPr="008F00E2" w:rsidRDefault="00D33E45" w:rsidP="00437DA8">
            <w:pPr>
              <w:pStyle w:val="BodyText"/>
              <w:ind w:right="-10"/>
            </w:pPr>
            <w:r w:rsidRPr="00D33E45">
              <w:t>Citizenship for a Diverse and Just World**</w:t>
            </w:r>
          </w:p>
        </w:tc>
        <w:tc>
          <w:tcPr>
            <w:tcW w:w="900" w:type="dxa"/>
            <w:tcBorders>
              <w:right w:val="single" w:sz="24" w:space="0" w:color="auto"/>
            </w:tcBorders>
            <w:vAlign w:val="center"/>
          </w:tcPr>
          <w:p w14:paraId="5EA06A20" w14:textId="611332C5" w:rsidR="00D33E45" w:rsidRDefault="00D33E45" w:rsidP="00437DA8">
            <w:pPr>
              <w:pStyle w:val="BodyText"/>
              <w:ind w:right="-10"/>
            </w:pPr>
            <w:r>
              <w:t>3</w:t>
            </w:r>
          </w:p>
        </w:tc>
        <w:tc>
          <w:tcPr>
            <w:tcW w:w="4410" w:type="dxa"/>
            <w:tcBorders>
              <w:left w:val="single" w:sz="24" w:space="0" w:color="auto"/>
            </w:tcBorders>
            <w:vAlign w:val="center"/>
          </w:tcPr>
          <w:p w14:paraId="4B142CC9" w14:textId="617E1C5C" w:rsidR="00D33E45" w:rsidRDefault="00D33E45" w:rsidP="00437DA8">
            <w:pPr>
              <w:pStyle w:val="BodyText"/>
              <w:ind w:right="-10"/>
            </w:pPr>
            <w:r w:rsidRPr="00D33E45">
              <w:t>Second Thematic Pathway***</w:t>
            </w:r>
          </w:p>
        </w:tc>
        <w:tc>
          <w:tcPr>
            <w:tcW w:w="975" w:type="dxa"/>
            <w:vAlign w:val="center"/>
          </w:tcPr>
          <w:p w14:paraId="6006E8B8" w14:textId="77777777" w:rsidR="00D33E45" w:rsidRDefault="00D33E45" w:rsidP="00437DA8">
            <w:pPr>
              <w:pStyle w:val="BodyText"/>
              <w:ind w:right="-10"/>
            </w:pPr>
            <w:r>
              <w:t>3</w:t>
            </w:r>
          </w:p>
        </w:tc>
      </w:tr>
      <w:tr w:rsidR="00D33E45" w14:paraId="569E18B5" w14:textId="77777777" w:rsidTr="005A049F">
        <w:trPr>
          <w:trHeight w:val="216"/>
        </w:trPr>
        <w:tc>
          <w:tcPr>
            <w:tcW w:w="4405" w:type="dxa"/>
            <w:vAlign w:val="center"/>
          </w:tcPr>
          <w:p w14:paraId="11A63753" w14:textId="2DDA94D4" w:rsidR="00D33E45" w:rsidRPr="008F00E2" w:rsidRDefault="00D33E45" w:rsidP="00437DA8">
            <w:pPr>
              <w:pStyle w:val="BodyText"/>
              <w:ind w:right="-10"/>
            </w:pPr>
            <w:r w:rsidRPr="00D33E45">
              <w:t>Second Thematic Pathway***</w:t>
            </w:r>
          </w:p>
        </w:tc>
        <w:tc>
          <w:tcPr>
            <w:tcW w:w="900" w:type="dxa"/>
            <w:tcBorders>
              <w:right w:val="single" w:sz="24" w:space="0" w:color="auto"/>
            </w:tcBorders>
            <w:vAlign w:val="center"/>
          </w:tcPr>
          <w:p w14:paraId="30A5230D" w14:textId="77777777" w:rsidR="00D33E45" w:rsidRDefault="00D33E45" w:rsidP="00437DA8">
            <w:pPr>
              <w:pStyle w:val="BodyText"/>
              <w:ind w:right="-10"/>
            </w:pPr>
            <w:r>
              <w:t>3</w:t>
            </w:r>
          </w:p>
        </w:tc>
        <w:tc>
          <w:tcPr>
            <w:tcW w:w="4410" w:type="dxa"/>
            <w:tcBorders>
              <w:left w:val="single" w:sz="24" w:space="0" w:color="auto"/>
            </w:tcBorders>
            <w:vAlign w:val="center"/>
          </w:tcPr>
          <w:p w14:paraId="4A3E7088" w14:textId="54D4710D" w:rsidR="00D33E45" w:rsidRDefault="00D33E45" w:rsidP="00437DA8">
            <w:pPr>
              <w:pStyle w:val="BodyText"/>
              <w:ind w:right="-10"/>
            </w:pPr>
            <w:r w:rsidRPr="00D33E45">
              <w:t>ASC Upper Division Elective</w:t>
            </w:r>
          </w:p>
        </w:tc>
        <w:tc>
          <w:tcPr>
            <w:tcW w:w="975" w:type="dxa"/>
            <w:vAlign w:val="center"/>
          </w:tcPr>
          <w:p w14:paraId="586FDDD5" w14:textId="77777777" w:rsidR="00D33E45" w:rsidRDefault="00D33E45" w:rsidP="00437DA8">
            <w:pPr>
              <w:pStyle w:val="BodyText"/>
              <w:ind w:right="-10"/>
            </w:pPr>
            <w:r>
              <w:t>3</w:t>
            </w:r>
          </w:p>
        </w:tc>
      </w:tr>
      <w:tr w:rsidR="00D33E45" w14:paraId="1A1CD5C1" w14:textId="77777777" w:rsidTr="005A049F">
        <w:trPr>
          <w:trHeight w:val="216"/>
        </w:trPr>
        <w:tc>
          <w:tcPr>
            <w:tcW w:w="4405" w:type="dxa"/>
            <w:vAlign w:val="center"/>
          </w:tcPr>
          <w:p w14:paraId="0A26B9EA" w14:textId="77777777" w:rsidR="00D33E45" w:rsidRPr="008F00E2" w:rsidRDefault="00D33E45" w:rsidP="00437DA8">
            <w:pPr>
              <w:pStyle w:val="BodyText"/>
              <w:ind w:right="-10"/>
            </w:pPr>
            <w:r>
              <w:t>Elective</w:t>
            </w:r>
          </w:p>
        </w:tc>
        <w:tc>
          <w:tcPr>
            <w:tcW w:w="900" w:type="dxa"/>
            <w:tcBorders>
              <w:right w:val="single" w:sz="24" w:space="0" w:color="auto"/>
            </w:tcBorders>
            <w:vAlign w:val="center"/>
          </w:tcPr>
          <w:p w14:paraId="0AB6F78A" w14:textId="77777777" w:rsidR="00D33E45" w:rsidRDefault="00D33E45" w:rsidP="00437DA8">
            <w:pPr>
              <w:pStyle w:val="BodyText"/>
              <w:ind w:right="-10"/>
            </w:pPr>
            <w:r>
              <w:t>3</w:t>
            </w:r>
          </w:p>
        </w:tc>
        <w:tc>
          <w:tcPr>
            <w:tcW w:w="4410" w:type="dxa"/>
            <w:tcBorders>
              <w:left w:val="single" w:sz="24" w:space="0" w:color="auto"/>
            </w:tcBorders>
            <w:vAlign w:val="center"/>
          </w:tcPr>
          <w:p w14:paraId="28431F15" w14:textId="17660989" w:rsidR="00D33E45" w:rsidRDefault="00D33E45" w:rsidP="00437DA8">
            <w:pPr>
              <w:pStyle w:val="BodyText"/>
              <w:ind w:right="-10"/>
            </w:pPr>
            <w:r w:rsidRPr="00D33E45">
              <w:t>ASC Upper Division Elective</w:t>
            </w:r>
          </w:p>
        </w:tc>
        <w:tc>
          <w:tcPr>
            <w:tcW w:w="975" w:type="dxa"/>
            <w:vAlign w:val="center"/>
          </w:tcPr>
          <w:p w14:paraId="320C3A14" w14:textId="77777777" w:rsidR="00D33E45" w:rsidRDefault="00D33E45" w:rsidP="00437DA8">
            <w:pPr>
              <w:pStyle w:val="BodyText"/>
              <w:ind w:right="-10"/>
            </w:pPr>
            <w:r>
              <w:t>3</w:t>
            </w:r>
          </w:p>
        </w:tc>
      </w:tr>
      <w:tr w:rsidR="00D33E45" w14:paraId="544AF4AA" w14:textId="77777777" w:rsidTr="005A049F">
        <w:trPr>
          <w:trHeight w:val="216"/>
        </w:trPr>
        <w:tc>
          <w:tcPr>
            <w:tcW w:w="4405" w:type="dxa"/>
            <w:vAlign w:val="center"/>
          </w:tcPr>
          <w:p w14:paraId="5F410156" w14:textId="77777777" w:rsidR="00D33E45" w:rsidRPr="00D33E45" w:rsidRDefault="00D33E45" w:rsidP="00437DA8">
            <w:pPr>
              <w:pStyle w:val="BodyText"/>
              <w:ind w:right="-10"/>
              <w:rPr>
                <w:i/>
                <w:iCs/>
              </w:rPr>
            </w:pPr>
            <w:r w:rsidRPr="00D33E45">
              <w:rPr>
                <w:i/>
                <w:iCs/>
              </w:rPr>
              <w:t>Total</w:t>
            </w:r>
          </w:p>
        </w:tc>
        <w:tc>
          <w:tcPr>
            <w:tcW w:w="900" w:type="dxa"/>
            <w:tcBorders>
              <w:right w:val="single" w:sz="24" w:space="0" w:color="auto"/>
            </w:tcBorders>
            <w:vAlign w:val="center"/>
          </w:tcPr>
          <w:p w14:paraId="5BDD313C" w14:textId="783D8DEE" w:rsidR="00D33E45" w:rsidRDefault="00D33E45" w:rsidP="00437DA8">
            <w:pPr>
              <w:pStyle w:val="BodyText"/>
              <w:ind w:right="-10"/>
            </w:pPr>
            <w:r>
              <w:t>15</w:t>
            </w:r>
          </w:p>
        </w:tc>
        <w:tc>
          <w:tcPr>
            <w:tcW w:w="4410" w:type="dxa"/>
            <w:tcBorders>
              <w:left w:val="single" w:sz="24" w:space="0" w:color="auto"/>
            </w:tcBorders>
            <w:vAlign w:val="center"/>
          </w:tcPr>
          <w:p w14:paraId="4FB6A157" w14:textId="77777777" w:rsidR="00D33E45" w:rsidRPr="00D33E45" w:rsidRDefault="00D33E45" w:rsidP="00437DA8">
            <w:pPr>
              <w:pStyle w:val="BodyText"/>
              <w:ind w:right="-10"/>
              <w:rPr>
                <w:i/>
                <w:iCs/>
              </w:rPr>
            </w:pPr>
            <w:r w:rsidRPr="00D33E45">
              <w:rPr>
                <w:i/>
                <w:iCs/>
              </w:rPr>
              <w:t>Total</w:t>
            </w:r>
          </w:p>
        </w:tc>
        <w:tc>
          <w:tcPr>
            <w:tcW w:w="975" w:type="dxa"/>
            <w:vAlign w:val="center"/>
          </w:tcPr>
          <w:p w14:paraId="2C585894" w14:textId="51A6ABCC" w:rsidR="00D33E45" w:rsidRDefault="00D33E45" w:rsidP="00437DA8">
            <w:pPr>
              <w:pStyle w:val="BodyText"/>
              <w:ind w:right="-10"/>
            </w:pPr>
            <w:r>
              <w:t>15</w:t>
            </w:r>
          </w:p>
        </w:tc>
      </w:tr>
    </w:tbl>
    <w:p w14:paraId="5A9901DC" w14:textId="77777777" w:rsidR="00D33E45" w:rsidRDefault="00D33E45" w:rsidP="00D33E45"/>
    <w:p w14:paraId="0384517E" w14:textId="0D3CC802" w:rsidR="00D33E45" w:rsidRDefault="00D33E45" w:rsidP="00D33E45">
      <w:pPr>
        <w:pStyle w:val="Heading3"/>
      </w:pPr>
      <w:r>
        <w:t xml:space="preserve">YEAR </w:t>
      </w:r>
      <w:r w:rsidR="005A049F">
        <w:t>4</w:t>
      </w:r>
    </w:p>
    <w:p w14:paraId="0636EDF3" w14:textId="77777777" w:rsidR="00D33E45" w:rsidRDefault="00D33E45" w:rsidP="00D33E45"/>
    <w:tbl>
      <w:tblPr>
        <w:tblStyle w:val="TableGrid"/>
        <w:tblW w:w="0" w:type="auto"/>
        <w:tblLook w:val="04A0" w:firstRow="1" w:lastRow="0" w:firstColumn="1" w:lastColumn="0" w:noHBand="0" w:noVBand="1"/>
      </w:tblPr>
      <w:tblGrid>
        <w:gridCol w:w="4405"/>
        <w:gridCol w:w="900"/>
        <w:gridCol w:w="4410"/>
        <w:gridCol w:w="975"/>
      </w:tblGrid>
      <w:tr w:rsidR="00D33E45" w14:paraId="272F369C" w14:textId="77777777" w:rsidTr="005A049F">
        <w:trPr>
          <w:trHeight w:val="216"/>
        </w:trPr>
        <w:tc>
          <w:tcPr>
            <w:tcW w:w="4405" w:type="dxa"/>
            <w:vAlign w:val="center"/>
          </w:tcPr>
          <w:p w14:paraId="045325F9" w14:textId="77777777" w:rsidR="00D33E45" w:rsidRPr="008F00E2" w:rsidRDefault="00D33E45" w:rsidP="00437DA8">
            <w:pPr>
              <w:pStyle w:val="BodyText"/>
              <w:ind w:right="-10"/>
              <w:rPr>
                <w:rFonts w:ascii="Buckeye Sans 2" w:hAnsi="Buckeye Sans 2"/>
                <w:b/>
                <w:bCs/>
              </w:rPr>
            </w:pPr>
            <w:r>
              <w:rPr>
                <w:rFonts w:ascii="Buckeye Sans 2" w:hAnsi="Buckeye Sans 2"/>
                <w:b/>
                <w:bCs/>
              </w:rPr>
              <w:t>Autumn</w:t>
            </w:r>
          </w:p>
        </w:tc>
        <w:tc>
          <w:tcPr>
            <w:tcW w:w="900" w:type="dxa"/>
            <w:tcBorders>
              <w:right w:val="single" w:sz="24" w:space="0" w:color="auto"/>
            </w:tcBorders>
            <w:vAlign w:val="center"/>
          </w:tcPr>
          <w:p w14:paraId="04E478C2" w14:textId="77777777" w:rsidR="00D33E45" w:rsidRPr="008F00E2" w:rsidRDefault="00D33E45" w:rsidP="00437DA8">
            <w:pPr>
              <w:pStyle w:val="BodyText"/>
              <w:ind w:right="-10"/>
              <w:rPr>
                <w:rFonts w:ascii="Buckeye Sans 2" w:hAnsi="Buckeye Sans 2"/>
                <w:b/>
                <w:bCs/>
              </w:rPr>
            </w:pPr>
            <w:r w:rsidRPr="008F00E2">
              <w:rPr>
                <w:rFonts w:ascii="Buckeye Sans 2" w:hAnsi="Buckeye Sans 2"/>
                <w:b/>
                <w:bCs/>
              </w:rPr>
              <w:t>Credits</w:t>
            </w:r>
          </w:p>
        </w:tc>
        <w:tc>
          <w:tcPr>
            <w:tcW w:w="4410" w:type="dxa"/>
            <w:tcBorders>
              <w:left w:val="single" w:sz="24" w:space="0" w:color="auto"/>
            </w:tcBorders>
            <w:vAlign w:val="center"/>
          </w:tcPr>
          <w:p w14:paraId="4BF95FE6" w14:textId="77777777" w:rsidR="00D33E45" w:rsidRPr="008F00E2" w:rsidRDefault="00D33E45" w:rsidP="00437DA8">
            <w:pPr>
              <w:pStyle w:val="BodyText"/>
              <w:ind w:right="-10"/>
              <w:rPr>
                <w:rFonts w:ascii="Buckeye Sans 2" w:hAnsi="Buckeye Sans 2"/>
                <w:b/>
                <w:bCs/>
              </w:rPr>
            </w:pPr>
            <w:r>
              <w:rPr>
                <w:rFonts w:ascii="Buckeye Sans 2" w:hAnsi="Buckeye Sans 2"/>
                <w:b/>
                <w:bCs/>
              </w:rPr>
              <w:t>Spring</w:t>
            </w:r>
          </w:p>
        </w:tc>
        <w:tc>
          <w:tcPr>
            <w:tcW w:w="975" w:type="dxa"/>
            <w:vAlign w:val="center"/>
          </w:tcPr>
          <w:p w14:paraId="38E0E7F3" w14:textId="77777777" w:rsidR="00D33E45" w:rsidRPr="008F00E2" w:rsidRDefault="00D33E45" w:rsidP="00437DA8">
            <w:pPr>
              <w:pStyle w:val="BodyText"/>
              <w:ind w:right="-10"/>
              <w:rPr>
                <w:rFonts w:ascii="Buckeye Sans 2" w:hAnsi="Buckeye Sans 2"/>
                <w:b/>
                <w:bCs/>
              </w:rPr>
            </w:pPr>
            <w:r>
              <w:rPr>
                <w:rFonts w:ascii="Buckeye Sans 2" w:hAnsi="Buckeye Sans 2"/>
                <w:b/>
                <w:bCs/>
              </w:rPr>
              <w:t>Credits</w:t>
            </w:r>
          </w:p>
        </w:tc>
      </w:tr>
      <w:tr w:rsidR="00D33E45" w14:paraId="36FABE7F" w14:textId="77777777" w:rsidTr="005A049F">
        <w:trPr>
          <w:trHeight w:val="216"/>
        </w:trPr>
        <w:tc>
          <w:tcPr>
            <w:tcW w:w="4405" w:type="dxa"/>
            <w:vAlign w:val="center"/>
          </w:tcPr>
          <w:p w14:paraId="594ED6A3" w14:textId="77777777" w:rsidR="00D33E45" w:rsidRDefault="00D33E45" w:rsidP="00437DA8">
            <w:pPr>
              <w:pStyle w:val="BodyText"/>
              <w:ind w:right="-10"/>
            </w:pPr>
            <w:r w:rsidRPr="00D33E45">
              <w:t>Major Course</w:t>
            </w:r>
          </w:p>
        </w:tc>
        <w:tc>
          <w:tcPr>
            <w:tcW w:w="900" w:type="dxa"/>
            <w:tcBorders>
              <w:right w:val="single" w:sz="24" w:space="0" w:color="auto"/>
            </w:tcBorders>
            <w:vAlign w:val="center"/>
          </w:tcPr>
          <w:p w14:paraId="408D0E7F" w14:textId="77777777" w:rsidR="00D33E45" w:rsidRDefault="00D33E45" w:rsidP="00437DA8">
            <w:pPr>
              <w:pStyle w:val="BodyText"/>
              <w:ind w:right="-10"/>
            </w:pPr>
            <w:r>
              <w:t>3</w:t>
            </w:r>
          </w:p>
        </w:tc>
        <w:tc>
          <w:tcPr>
            <w:tcW w:w="4410" w:type="dxa"/>
            <w:tcBorders>
              <w:left w:val="single" w:sz="24" w:space="0" w:color="auto"/>
            </w:tcBorders>
            <w:vAlign w:val="center"/>
          </w:tcPr>
          <w:p w14:paraId="7E71EB76" w14:textId="77777777" w:rsidR="00D33E45" w:rsidRDefault="00D33E45" w:rsidP="00437DA8">
            <w:pPr>
              <w:pStyle w:val="BodyText"/>
              <w:ind w:right="-10"/>
            </w:pPr>
            <w:r w:rsidRPr="00D33E45">
              <w:t>Major Course</w:t>
            </w:r>
          </w:p>
        </w:tc>
        <w:tc>
          <w:tcPr>
            <w:tcW w:w="975" w:type="dxa"/>
            <w:vAlign w:val="center"/>
          </w:tcPr>
          <w:p w14:paraId="7362F916" w14:textId="77777777" w:rsidR="00D33E45" w:rsidRDefault="00D33E45" w:rsidP="00437DA8">
            <w:pPr>
              <w:pStyle w:val="BodyText"/>
              <w:ind w:right="-10"/>
            </w:pPr>
            <w:r>
              <w:t>3</w:t>
            </w:r>
          </w:p>
        </w:tc>
      </w:tr>
      <w:tr w:rsidR="00D33E45" w14:paraId="439CF708" w14:textId="77777777" w:rsidTr="005A049F">
        <w:trPr>
          <w:trHeight w:val="216"/>
        </w:trPr>
        <w:tc>
          <w:tcPr>
            <w:tcW w:w="4405" w:type="dxa"/>
            <w:vAlign w:val="center"/>
          </w:tcPr>
          <w:p w14:paraId="4C6AF191" w14:textId="77777777" w:rsidR="00D33E45" w:rsidRDefault="00D33E45" w:rsidP="00437DA8">
            <w:pPr>
              <w:pStyle w:val="BodyText"/>
              <w:ind w:right="-10"/>
            </w:pPr>
            <w:r w:rsidRPr="00D33E45">
              <w:t>Major Course</w:t>
            </w:r>
          </w:p>
        </w:tc>
        <w:tc>
          <w:tcPr>
            <w:tcW w:w="900" w:type="dxa"/>
            <w:tcBorders>
              <w:right w:val="single" w:sz="24" w:space="0" w:color="auto"/>
            </w:tcBorders>
            <w:vAlign w:val="center"/>
          </w:tcPr>
          <w:p w14:paraId="3DC222F0" w14:textId="545F9CCC" w:rsidR="00D33E45" w:rsidRDefault="005A049F" w:rsidP="00437DA8">
            <w:pPr>
              <w:pStyle w:val="BodyText"/>
              <w:ind w:right="-10"/>
            </w:pPr>
            <w:r>
              <w:t>3-4</w:t>
            </w:r>
          </w:p>
        </w:tc>
        <w:tc>
          <w:tcPr>
            <w:tcW w:w="4410" w:type="dxa"/>
            <w:tcBorders>
              <w:left w:val="single" w:sz="24" w:space="0" w:color="auto"/>
            </w:tcBorders>
            <w:vAlign w:val="center"/>
          </w:tcPr>
          <w:p w14:paraId="5BC3342B" w14:textId="7328F192" w:rsidR="00D33E45" w:rsidRDefault="005A049F" w:rsidP="00437DA8">
            <w:pPr>
              <w:pStyle w:val="BodyText"/>
              <w:ind w:right="-10"/>
            </w:pPr>
            <w:r w:rsidRPr="005A049F">
              <w:t>ASC Upper Division Elective</w:t>
            </w:r>
          </w:p>
        </w:tc>
        <w:tc>
          <w:tcPr>
            <w:tcW w:w="975" w:type="dxa"/>
            <w:vAlign w:val="center"/>
          </w:tcPr>
          <w:p w14:paraId="6AB52D6F" w14:textId="77777777" w:rsidR="00D33E45" w:rsidRDefault="00D33E45" w:rsidP="00437DA8">
            <w:pPr>
              <w:pStyle w:val="BodyText"/>
              <w:ind w:right="-10"/>
            </w:pPr>
            <w:r>
              <w:t>3</w:t>
            </w:r>
          </w:p>
        </w:tc>
      </w:tr>
      <w:tr w:rsidR="00D33E45" w14:paraId="7178B07D" w14:textId="77777777" w:rsidTr="005A049F">
        <w:trPr>
          <w:trHeight w:val="216"/>
        </w:trPr>
        <w:tc>
          <w:tcPr>
            <w:tcW w:w="4405" w:type="dxa"/>
            <w:vAlign w:val="center"/>
          </w:tcPr>
          <w:p w14:paraId="77BDC379" w14:textId="1E2F6A5F" w:rsidR="00D33E45" w:rsidRPr="008F00E2" w:rsidRDefault="005A049F" w:rsidP="00437DA8">
            <w:pPr>
              <w:pStyle w:val="BodyText"/>
              <w:ind w:right="-10"/>
            </w:pPr>
            <w:r w:rsidRPr="005A049F">
              <w:t>General Education 4001</w:t>
            </w:r>
          </w:p>
        </w:tc>
        <w:tc>
          <w:tcPr>
            <w:tcW w:w="900" w:type="dxa"/>
            <w:tcBorders>
              <w:right w:val="single" w:sz="24" w:space="0" w:color="auto"/>
            </w:tcBorders>
            <w:vAlign w:val="center"/>
          </w:tcPr>
          <w:p w14:paraId="4600E36E" w14:textId="279A79FB" w:rsidR="00D33E45" w:rsidRDefault="005A049F" w:rsidP="00437DA8">
            <w:pPr>
              <w:pStyle w:val="BodyText"/>
              <w:ind w:right="-10"/>
            </w:pPr>
            <w:r>
              <w:t>1</w:t>
            </w:r>
          </w:p>
        </w:tc>
        <w:tc>
          <w:tcPr>
            <w:tcW w:w="4410" w:type="dxa"/>
            <w:tcBorders>
              <w:left w:val="single" w:sz="24" w:space="0" w:color="auto"/>
            </w:tcBorders>
            <w:vAlign w:val="center"/>
          </w:tcPr>
          <w:p w14:paraId="2B21D126" w14:textId="1BC5A7E2" w:rsidR="00D33E45" w:rsidRDefault="005A049F" w:rsidP="00437DA8">
            <w:pPr>
              <w:pStyle w:val="BodyText"/>
              <w:ind w:right="-10"/>
            </w:pPr>
            <w:r w:rsidRPr="005A049F">
              <w:t>ASC Upper Division Elective</w:t>
            </w:r>
          </w:p>
        </w:tc>
        <w:tc>
          <w:tcPr>
            <w:tcW w:w="975" w:type="dxa"/>
            <w:vAlign w:val="center"/>
          </w:tcPr>
          <w:p w14:paraId="4B615EA5" w14:textId="77777777" w:rsidR="00D33E45" w:rsidRDefault="00D33E45" w:rsidP="00437DA8">
            <w:pPr>
              <w:pStyle w:val="BodyText"/>
              <w:ind w:right="-10"/>
            </w:pPr>
            <w:r>
              <w:t>3</w:t>
            </w:r>
          </w:p>
        </w:tc>
      </w:tr>
      <w:tr w:rsidR="00D33E45" w14:paraId="0EF66AC4" w14:textId="77777777" w:rsidTr="005A049F">
        <w:trPr>
          <w:trHeight w:val="216"/>
        </w:trPr>
        <w:tc>
          <w:tcPr>
            <w:tcW w:w="4405" w:type="dxa"/>
            <w:vAlign w:val="center"/>
          </w:tcPr>
          <w:p w14:paraId="3E178F5D" w14:textId="753E5BEF" w:rsidR="00D33E45" w:rsidRPr="008F00E2" w:rsidRDefault="005A049F" w:rsidP="00437DA8">
            <w:pPr>
              <w:pStyle w:val="BodyText"/>
              <w:ind w:right="-10"/>
            </w:pPr>
            <w:r w:rsidRPr="005A049F">
              <w:t>ASC Upper Division Elective</w:t>
            </w:r>
          </w:p>
        </w:tc>
        <w:tc>
          <w:tcPr>
            <w:tcW w:w="900" w:type="dxa"/>
            <w:tcBorders>
              <w:right w:val="single" w:sz="24" w:space="0" w:color="auto"/>
            </w:tcBorders>
            <w:vAlign w:val="center"/>
          </w:tcPr>
          <w:p w14:paraId="28E3C877" w14:textId="77777777" w:rsidR="00D33E45" w:rsidRDefault="00D33E45" w:rsidP="00437DA8">
            <w:pPr>
              <w:pStyle w:val="BodyText"/>
              <w:ind w:right="-10"/>
            </w:pPr>
            <w:r>
              <w:t>3</w:t>
            </w:r>
          </w:p>
        </w:tc>
        <w:tc>
          <w:tcPr>
            <w:tcW w:w="4410" w:type="dxa"/>
            <w:tcBorders>
              <w:left w:val="single" w:sz="24" w:space="0" w:color="auto"/>
            </w:tcBorders>
            <w:vAlign w:val="center"/>
          </w:tcPr>
          <w:p w14:paraId="458E435D" w14:textId="79EE3D91" w:rsidR="00D33E45" w:rsidRDefault="005A049F" w:rsidP="00437DA8">
            <w:pPr>
              <w:pStyle w:val="BodyText"/>
              <w:ind w:right="-10"/>
            </w:pPr>
            <w:r w:rsidRPr="005A049F">
              <w:t>ASC Upper Division Elective or Elective</w:t>
            </w:r>
          </w:p>
        </w:tc>
        <w:tc>
          <w:tcPr>
            <w:tcW w:w="975" w:type="dxa"/>
            <w:vAlign w:val="center"/>
          </w:tcPr>
          <w:p w14:paraId="7DBB2138" w14:textId="77777777" w:rsidR="00D33E45" w:rsidRDefault="00D33E45" w:rsidP="00437DA8">
            <w:pPr>
              <w:pStyle w:val="BodyText"/>
              <w:ind w:right="-10"/>
            </w:pPr>
            <w:r>
              <w:t>3</w:t>
            </w:r>
          </w:p>
        </w:tc>
      </w:tr>
      <w:tr w:rsidR="00D33E45" w14:paraId="496418FA" w14:textId="77777777" w:rsidTr="005A049F">
        <w:trPr>
          <w:trHeight w:val="216"/>
        </w:trPr>
        <w:tc>
          <w:tcPr>
            <w:tcW w:w="4405" w:type="dxa"/>
            <w:vAlign w:val="center"/>
          </w:tcPr>
          <w:p w14:paraId="1E6A99A0" w14:textId="0F526F93" w:rsidR="00D33E45" w:rsidRPr="008F00E2" w:rsidRDefault="005A049F" w:rsidP="00437DA8">
            <w:pPr>
              <w:pStyle w:val="BodyText"/>
              <w:ind w:right="-10"/>
            </w:pPr>
            <w:r w:rsidRPr="005A049F">
              <w:t>ASC Upper Division Elective</w:t>
            </w:r>
          </w:p>
        </w:tc>
        <w:tc>
          <w:tcPr>
            <w:tcW w:w="900" w:type="dxa"/>
            <w:tcBorders>
              <w:right w:val="single" w:sz="24" w:space="0" w:color="auto"/>
            </w:tcBorders>
            <w:vAlign w:val="center"/>
          </w:tcPr>
          <w:p w14:paraId="7A946058" w14:textId="77777777" w:rsidR="00D33E45" w:rsidRDefault="00D33E45" w:rsidP="00437DA8">
            <w:pPr>
              <w:pStyle w:val="BodyText"/>
              <w:ind w:right="-10"/>
            </w:pPr>
            <w:r>
              <w:t>3</w:t>
            </w:r>
          </w:p>
        </w:tc>
        <w:tc>
          <w:tcPr>
            <w:tcW w:w="4410" w:type="dxa"/>
            <w:tcBorders>
              <w:left w:val="single" w:sz="24" w:space="0" w:color="auto"/>
            </w:tcBorders>
            <w:vAlign w:val="center"/>
          </w:tcPr>
          <w:p w14:paraId="29410C47" w14:textId="4A3EEC9B" w:rsidR="00D33E45" w:rsidRDefault="005A049F" w:rsidP="00437DA8">
            <w:pPr>
              <w:pStyle w:val="BodyText"/>
              <w:ind w:right="-10"/>
            </w:pPr>
            <w:r>
              <w:t>Elective</w:t>
            </w:r>
          </w:p>
        </w:tc>
        <w:tc>
          <w:tcPr>
            <w:tcW w:w="975" w:type="dxa"/>
            <w:vAlign w:val="center"/>
          </w:tcPr>
          <w:p w14:paraId="3F80C075" w14:textId="77777777" w:rsidR="00D33E45" w:rsidRDefault="00D33E45" w:rsidP="00437DA8">
            <w:pPr>
              <w:pStyle w:val="BodyText"/>
              <w:ind w:right="-10"/>
            </w:pPr>
            <w:r>
              <w:t>3</w:t>
            </w:r>
          </w:p>
        </w:tc>
      </w:tr>
      <w:tr w:rsidR="005A049F" w14:paraId="4A439B9B" w14:textId="77777777" w:rsidTr="005A049F">
        <w:trPr>
          <w:trHeight w:val="216"/>
        </w:trPr>
        <w:tc>
          <w:tcPr>
            <w:tcW w:w="4405" w:type="dxa"/>
            <w:vAlign w:val="center"/>
          </w:tcPr>
          <w:p w14:paraId="4383470E" w14:textId="667A0224" w:rsidR="005A049F" w:rsidRPr="005A049F" w:rsidRDefault="005A049F" w:rsidP="00437DA8">
            <w:pPr>
              <w:pStyle w:val="BodyText"/>
              <w:ind w:right="-10"/>
            </w:pPr>
            <w:r>
              <w:t>Elective</w:t>
            </w:r>
          </w:p>
        </w:tc>
        <w:tc>
          <w:tcPr>
            <w:tcW w:w="900" w:type="dxa"/>
            <w:tcBorders>
              <w:right w:val="single" w:sz="24" w:space="0" w:color="auto"/>
            </w:tcBorders>
            <w:vAlign w:val="center"/>
          </w:tcPr>
          <w:p w14:paraId="1E49AD12" w14:textId="6C46692C" w:rsidR="005A049F" w:rsidRDefault="005A049F" w:rsidP="00437DA8">
            <w:pPr>
              <w:pStyle w:val="BodyText"/>
              <w:ind w:right="-10"/>
            </w:pPr>
            <w:r>
              <w:t>1</w:t>
            </w:r>
          </w:p>
        </w:tc>
        <w:tc>
          <w:tcPr>
            <w:tcW w:w="4410" w:type="dxa"/>
            <w:tcBorders>
              <w:left w:val="single" w:sz="24" w:space="0" w:color="auto"/>
            </w:tcBorders>
            <w:vAlign w:val="center"/>
          </w:tcPr>
          <w:p w14:paraId="0B813BDF" w14:textId="3F8EF447" w:rsidR="005A049F" w:rsidRPr="00D33E45" w:rsidRDefault="005A049F" w:rsidP="00437DA8">
            <w:pPr>
              <w:pStyle w:val="BodyText"/>
              <w:ind w:right="-10"/>
            </w:pPr>
            <w:r w:rsidRPr="00D33E45">
              <w:rPr>
                <w:i/>
                <w:iCs/>
              </w:rPr>
              <w:t>Total</w:t>
            </w:r>
          </w:p>
        </w:tc>
        <w:tc>
          <w:tcPr>
            <w:tcW w:w="975" w:type="dxa"/>
            <w:vAlign w:val="center"/>
          </w:tcPr>
          <w:p w14:paraId="77E2938E" w14:textId="6A3E2347" w:rsidR="005A049F" w:rsidRDefault="005A049F" w:rsidP="00437DA8">
            <w:pPr>
              <w:pStyle w:val="BodyText"/>
              <w:ind w:right="-10"/>
            </w:pPr>
            <w:r>
              <w:t>15</w:t>
            </w:r>
          </w:p>
        </w:tc>
      </w:tr>
      <w:tr w:rsidR="005A049F" w14:paraId="2E29B52B" w14:textId="77777777" w:rsidTr="005A049F">
        <w:trPr>
          <w:gridAfter w:val="2"/>
          <w:wAfter w:w="5385" w:type="dxa"/>
          <w:trHeight w:val="216"/>
        </w:trPr>
        <w:tc>
          <w:tcPr>
            <w:tcW w:w="4405" w:type="dxa"/>
            <w:vAlign w:val="center"/>
          </w:tcPr>
          <w:p w14:paraId="201F0BCF" w14:textId="77777777" w:rsidR="005A049F" w:rsidRPr="00D33E45" w:rsidRDefault="005A049F" w:rsidP="00437DA8">
            <w:pPr>
              <w:pStyle w:val="BodyText"/>
              <w:ind w:right="-10"/>
              <w:rPr>
                <w:i/>
                <w:iCs/>
              </w:rPr>
            </w:pPr>
            <w:r w:rsidRPr="00D33E45">
              <w:rPr>
                <w:i/>
                <w:iCs/>
              </w:rPr>
              <w:t>Total</w:t>
            </w:r>
          </w:p>
        </w:tc>
        <w:tc>
          <w:tcPr>
            <w:tcW w:w="900" w:type="dxa"/>
            <w:tcBorders>
              <w:right w:val="single" w:sz="24" w:space="0" w:color="auto"/>
            </w:tcBorders>
            <w:vAlign w:val="center"/>
          </w:tcPr>
          <w:p w14:paraId="6214C7A2" w14:textId="77777777" w:rsidR="005A049F" w:rsidRDefault="005A049F" w:rsidP="00437DA8">
            <w:pPr>
              <w:pStyle w:val="BodyText"/>
              <w:ind w:right="-10"/>
            </w:pPr>
            <w:r>
              <w:t>15</w:t>
            </w:r>
          </w:p>
        </w:tc>
      </w:tr>
    </w:tbl>
    <w:p w14:paraId="66FDE3D8" w14:textId="77777777" w:rsidR="005107AD" w:rsidRDefault="005107AD" w:rsidP="008F00E2">
      <w:pPr>
        <w:pStyle w:val="BodyText"/>
        <w:ind w:right="-10"/>
      </w:pPr>
    </w:p>
    <w:p w14:paraId="339DE245" w14:textId="77777777" w:rsidR="005A049F" w:rsidRDefault="005A049F" w:rsidP="008F00E2">
      <w:pPr>
        <w:pStyle w:val="BodyText"/>
        <w:ind w:right="-10"/>
      </w:pPr>
    </w:p>
    <w:p w14:paraId="5E9E5A85" w14:textId="1803BDB5" w:rsidR="005107AD" w:rsidRPr="005A049F" w:rsidRDefault="005A049F" w:rsidP="008F00E2">
      <w:pPr>
        <w:pStyle w:val="BodyText"/>
        <w:ind w:right="-10"/>
        <w:rPr>
          <w:i/>
          <w:iCs/>
        </w:rPr>
      </w:pPr>
      <w:r w:rsidRPr="005A049F">
        <w:rPr>
          <w:i/>
          <w:iCs/>
        </w:rPr>
        <w:t>Electives can be used to complete a second major, minor, certificate, or upper-division credit hours.</w:t>
      </w:r>
    </w:p>
    <w:p w14:paraId="307CF3A6" w14:textId="77777777" w:rsidR="005107AD" w:rsidRDefault="005107AD" w:rsidP="008F00E2">
      <w:pPr>
        <w:pStyle w:val="BodyText"/>
        <w:ind w:right="-10"/>
      </w:pPr>
    </w:p>
    <w:p w14:paraId="2BF6A761" w14:textId="77777777" w:rsidR="005107AD" w:rsidRDefault="005107AD" w:rsidP="008F00E2">
      <w:pPr>
        <w:pStyle w:val="BodyText"/>
        <w:ind w:right="-10"/>
      </w:pPr>
    </w:p>
    <w:p w14:paraId="3947825B" w14:textId="77777777" w:rsidR="005107AD" w:rsidRDefault="005107AD" w:rsidP="008F00E2">
      <w:pPr>
        <w:pStyle w:val="BodyText"/>
        <w:ind w:right="-10"/>
      </w:pPr>
    </w:p>
    <w:p w14:paraId="22F6B702" w14:textId="77777777" w:rsidR="005107AD" w:rsidRDefault="005107AD" w:rsidP="008F00E2">
      <w:pPr>
        <w:pStyle w:val="BodyText"/>
        <w:ind w:right="-10"/>
      </w:pPr>
    </w:p>
    <w:p w14:paraId="5360D7FC" w14:textId="77777777" w:rsidR="00E73F88" w:rsidRDefault="00E73F88" w:rsidP="005A049F">
      <w:pPr>
        <w:pStyle w:val="BodyText"/>
        <w:ind w:right="-10"/>
      </w:pPr>
    </w:p>
    <w:p w14:paraId="60CF65C5" w14:textId="77777777" w:rsidR="00E73F88" w:rsidRDefault="00E73F88" w:rsidP="005A049F">
      <w:pPr>
        <w:pStyle w:val="BodyText"/>
        <w:ind w:right="-10"/>
      </w:pPr>
    </w:p>
    <w:p w14:paraId="6C4203D3" w14:textId="454AC75F" w:rsidR="005A049F" w:rsidRDefault="005A049F" w:rsidP="005A049F">
      <w:pPr>
        <w:pStyle w:val="BodyText"/>
        <w:ind w:right="-10"/>
      </w:pPr>
      <w:r>
        <w:lastRenderedPageBreak/>
        <w:t xml:space="preserve">All programs in the College of Arts and Sciences require a minimum of 121 semester hours, including a minimum of 39 hours of Arts and Sciences or Arts and Sciences-approved upper-division course work (3000 level and above). The complete General Education curriculum and degree requirement list is available at: </w:t>
      </w:r>
      <w:hyperlink r:id="rId10" w:history="1">
        <w:r w:rsidRPr="005A049F">
          <w:rPr>
            <w:rStyle w:val="Hyperlink"/>
          </w:rPr>
          <w:t>https://artsandsciences.osu.edu/academics/current-students/advising/ge</w:t>
        </w:r>
      </w:hyperlink>
    </w:p>
    <w:p w14:paraId="4C853A72" w14:textId="77777777" w:rsidR="005A049F" w:rsidRDefault="005A049F" w:rsidP="005A049F">
      <w:pPr>
        <w:pStyle w:val="BodyText"/>
        <w:ind w:right="-10"/>
      </w:pPr>
    </w:p>
    <w:p w14:paraId="3B99964F" w14:textId="77777777" w:rsidR="005A049F" w:rsidRDefault="005A049F" w:rsidP="005A049F">
      <w:pPr>
        <w:pStyle w:val="BodyText"/>
        <w:ind w:right="-10"/>
      </w:pPr>
      <w:r>
        <w:t xml:space="preserve">Students interested in majoring in Communication are required to apply for admission to their major and specialization after completion of pre-major coursework. Pre-major requirements (Communication 1100 and 1101) must be completed with a C- or better for a Major &amp; Specialization Application to be considered. The competitive admissions process is based on cumulative grade point average, pre-major course completion, and enrollment capacity. See http://comm.osu.edu/undergraduate/pre-major for additional details. </w:t>
      </w:r>
    </w:p>
    <w:p w14:paraId="053B9798" w14:textId="77777777" w:rsidR="005A049F" w:rsidRDefault="005A049F" w:rsidP="005A049F">
      <w:pPr>
        <w:pStyle w:val="BodyText"/>
        <w:ind w:right="-10"/>
      </w:pPr>
    </w:p>
    <w:p w14:paraId="0E283AAE" w14:textId="039E9805" w:rsidR="005A049F" w:rsidRDefault="005A049F" w:rsidP="005A049F">
      <w:pPr>
        <w:pStyle w:val="BodyText"/>
        <w:ind w:right="-10"/>
      </w:pPr>
      <w:r>
        <w:t xml:space="preserve">NOTE: School of Communication </w:t>
      </w:r>
      <w:proofErr w:type="spellStart"/>
      <w:r>
        <w:t>DirectAdmit</w:t>
      </w:r>
      <w:proofErr w:type="spellEnd"/>
      <w:r>
        <w:t xml:space="preserve"> program students are required to submit a Major &amp; Specialization Application once the pre-major requirements are fulfilled. All applicants are reviewed for their specialization based on the competitive admissions process as listed above.</w:t>
      </w:r>
    </w:p>
    <w:p w14:paraId="00D84368" w14:textId="77777777" w:rsidR="005A049F" w:rsidRDefault="005A049F" w:rsidP="005A049F">
      <w:pPr>
        <w:pStyle w:val="BodyText"/>
        <w:ind w:right="-10"/>
      </w:pPr>
    </w:p>
    <w:p w14:paraId="385FE0DB" w14:textId="41F96F6C" w:rsidR="005A049F" w:rsidRDefault="005A049F" w:rsidP="005A049F">
      <w:pPr>
        <w:pStyle w:val="BodyText"/>
        <w:ind w:right="-10"/>
      </w:pPr>
      <w:r>
        <w:t xml:space="preserve">Through the major admissions process, students are required to select and apply for a specific Communication specialization. The curriculum of the different specializations varies. See </w:t>
      </w:r>
      <w:hyperlink r:id="rId11" w:history="1">
        <w:r w:rsidRPr="00FD0F8C">
          <w:rPr>
            <w:rStyle w:val="Hyperlink"/>
          </w:rPr>
          <w:t>http://comm.osu.edu/undergraduate/communication</w:t>
        </w:r>
      </w:hyperlink>
      <w:r>
        <w:t xml:space="preserve"> for information about each specialization.</w:t>
      </w:r>
    </w:p>
    <w:p w14:paraId="42ADA639" w14:textId="77777777" w:rsidR="005A049F" w:rsidRDefault="005A049F" w:rsidP="005A049F">
      <w:pPr>
        <w:pStyle w:val="BodyText"/>
        <w:ind w:right="-10"/>
      </w:pPr>
    </w:p>
    <w:p w14:paraId="7F28455A" w14:textId="5141FB83" w:rsidR="005107AD" w:rsidRDefault="005A049F" w:rsidP="005A049F">
      <w:pPr>
        <w:pStyle w:val="BodyText"/>
        <w:ind w:right="-10"/>
      </w:pPr>
      <w:r>
        <w:t>Electives could be used to complete second major, minor, certificate, or upper-division credit hours.</w:t>
      </w:r>
    </w:p>
    <w:p w14:paraId="66B4CEC0" w14:textId="77777777" w:rsidR="005A049F" w:rsidRDefault="005A049F" w:rsidP="005A049F">
      <w:pPr>
        <w:pStyle w:val="BodyText"/>
        <w:ind w:right="-10"/>
      </w:pPr>
    </w:p>
    <w:p w14:paraId="7ADC1D05" w14:textId="77777777" w:rsidR="005A049F" w:rsidRDefault="005A049F" w:rsidP="005A049F">
      <w:pPr>
        <w:pStyle w:val="BodyText"/>
        <w:ind w:right="-10"/>
      </w:pPr>
    </w:p>
    <w:p w14:paraId="6DCE4D6C" w14:textId="77777777" w:rsidR="005107AD" w:rsidRPr="005A049F" w:rsidRDefault="005107AD" w:rsidP="008F00E2">
      <w:pPr>
        <w:pStyle w:val="BodyText"/>
        <w:ind w:right="-10"/>
        <w:rPr>
          <w:i/>
          <w:iCs/>
        </w:rPr>
      </w:pPr>
    </w:p>
    <w:p w14:paraId="79263F96" w14:textId="77777777" w:rsidR="005A049F" w:rsidRPr="005A049F" w:rsidRDefault="005A049F" w:rsidP="005A049F">
      <w:pPr>
        <w:pStyle w:val="BodyText"/>
        <w:ind w:right="-10"/>
        <w:rPr>
          <w:i/>
          <w:iCs/>
        </w:rPr>
      </w:pPr>
      <w:r w:rsidRPr="005A049F">
        <w:rPr>
          <w:i/>
          <w:iCs/>
        </w:rPr>
        <w:t>*Communication 1100 fulfills the GE Social and Behavioral Sciences course.</w:t>
      </w:r>
    </w:p>
    <w:p w14:paraId="6923F834" w14:textId="77777777" w:rsidR="005A049F" w:rsidRPr="005A049F" w:rsidRDefault="005A049F" w:rsidP="005A049F">
      <w:pPr>
        <w:pStyle w:val="BodyText"/>
        <w:ind w:right="-10"/>
        <w:rPr>
          <w:i/>
          <w:iCs/>
        </w:rPr>
      </w:pPr>
    </w:p>
    <w:p w14:paraId="4B625168" w14:textId="77777777" w:rsidR="005A049F" w:rsidRPr="005A049F" w:rsidRDefault="005A049F" w:rsidP="005A049F">
      <w:pPr>
        <w:pStyle w:val="BodyText"/>
        <w:ind w:right="-10"/>
        <w:rPr>
          <w:i/>
          <w:iCs/>
        </w:rPr>
      </w:pPr>
      <w:r w:rsidRPr="005A049F">
        <w:rPr>
          <w:i/>
          <w:iCs/>
        </w:rPr>
        <w:t>^English 1110.xx is a prerequisite for a required major course and fulfills the GE Writing and Information Literacy course.</w:t>
      </w:r>
    </w:p>
    <w:p w14:paraId="26645773" w14:textId="77777777" w:rsidR="005A049F" w:rsidRPr="005A049F" w:rsidRDefault="005A049F" w:rsidP="005A049F">
      <w:pPr>
        <w:pStyle w:val="BodyText"/>
        <w:ind w:right="-10"/>
        <w:rPr>
          <w:i/>
          <w:iCs/>
        </w:rPr>
      </w:pPr>
    </w:p>
    <w:p w14:paraId="15D9DCA0" w14:textId="77777777" w:rsidR="005A049F" w:rsidRPr="005A049F" w:rsidRDefault="005A049F" w:rsidP="005A049F">
      <w:pPr>
        <w:pStyle w:val="BodyText"/>
        <w:ind w:right="-10"/>
        <w:rPr>
          <w:i/>
          <w:iCs/>
        </w:rPr>
      </w:pPr>
      <w:r w:rsidRPr="005A049F">
        <w:rPr>
          <w:i/>
          <w:iCs/>
        </w:rPr>
        <w:t>‡Statistics 1350.xx is a prerequisite for the Research Methods requirement on the major and fulfills the GE Mathematical and Quantitative Reasoning or Data Analysis course for the Bachelor of Arts degree. Math placement score of S or higher, or completion of remedial Math, may be required.</w:t>
      </w:r>
    </w:p>
    <w:p w14:paraId="0D927651" w14:textId="77777777" w:rsidR="005A049F" w:rsidRPr="005A049F" w:rsidRDefault="005A049F" w:rsidP="005A049F">
      <w:pPr>
        <w:pStyle w:val="BodyText"/>
        <w:ind w:right="-10"/>
        <w:rPr>
          <w:i/>
          <w:iCs/>
        </w:rPr>
      </w:pPr>
    </w:p>
    <w:p w14:paraId="61F1916F" w14:textId="77777777" w:rsidR="005A049F" w:rsidRPr="005A049F" w:rsidRDefault="005A049F" w:rsidP="005A049F">
      <w:pPr>
        <w:pStyle w:val="BodyText"/>
        <w:ind w:right="-10"/>
        <w:rPr>
          <w:i/>
          <w:iCs/>
        </w:rPr>
      </w:pPr>
      <w:r w:rsidRPr="005A049F">
        <w:rPr>
          <w:i/>
          <w:iCs/>
        </w:rPr>
        <w:t xml:space="preserve">**The GE Citizenship for a Diverse and Just World requires a minimum of 4 credit hours. If a </w:t>
      </w:r>
      <w:proofErr w:type="gramStart"/>
      <w:r w:rsidRPr="005A049F">
        <w:rPr>
          <w:i/>
          <w:iCs/>
        </w:rPr>
        <w:t>3 credit</w:t>
      </w:r>
      <w:proofErr w:type="gramEnd"/>
      <w:r w:rsidRPr="005A049F">
        <w:rPr>
          <w:i/>
          <w:iCs/>
        </w:rPr>
        <w:t xml:space="preserve"> hour course is taken, you would need 2 courses or 6 credit hours to fulfill this requirement. Both courses must come from different departments. If a </w:t>
      </w:r>
      <w:proofErr w:type="gramStart"/>
      <w:r w:rsidRPr="005A049F">
        <w:rPr>
          <w:i/>
          <w:iCs/>
        </w:rPr>
        <w:t>4 credit</w:t>
      </w:r>
      <w:proofErr w:type="gramEnd"/>
      <w:r w:rsidRPr="005A049F">
        <w:rPr>
          <w:i/>
          <w:iCs/>
        </w:rPr>
        <w:t xml:space="preserve"> hour course is taken, you would need only 1 course or 4 credit hours. </w:t>
      </w:r>
    </w:p>
    <w:p w14:paraId="761B9354" w14:textId="77777777" w:rsidR="005A049F" w:rsidRPr="005A049F" w:rsidRDefault="005A049F" w:rsidP="005A049F">
      <w:pPr>
        <w:pStyle w:val="BodyText"/>
        <w:ind w:right="-10"/>
        <w:rPr>
          <w:i/>
          <w:iCs/>
        </w:rPr>
      </w:pPr>
    </w:p>
    <w:p w14:paraId="0B6528B8" w14:textId="56D851E2" w:rsidR="005A049F" w:rsidRPr="005A049F" w:rsidRDefault="005A049F" w:rsidP="005A049F">
      <w:pPr>
        <w:pStyle w:val="BodyText"/>
        <w:ind w:right="-10"/>
        <w:rPr>
          <w:i/>
          <w:iCs/>
        </w:rPr>
      </w:pPr>
      <w:r w:rsidRPr="005A049F">
        <w:rPr>
          <w:i/>
          <w:iCs/>
        </w:rPr>
        <w:t xml:space="preserve">***The GE Second Thematic Pathway requires a minimum of 4 credit hours. If a </w:t>
      </w:r>
      <w:proofErr w:type="gramStart"/>
      <w:r w:rsidRPr="005A049F">
        <w:rPr>
          <w:i/>
          <w:iCs/>
        </w:rPr>
        <w:t>3 credit</w:t>
      </w:r>
      <w:proofErr w:type="gramEnd"/>
      <w:r w:rsidRPr="005A049F">
        <w:rPr>
          <w:i/>
          <w:iCs/>
        </w:rPr>
        <w:t xml:space="preserve"> hour course is taken, you would need 2 courses or 6 credit hours to fulfill this requirement. Both courses must come from the same theme and from different departments.</w:t>
      </w:r>
      <w:r w:rsidR="006C420C">
        <w:rPr>
          <w:i/>
          <w:iCs/>
        </w:rPr>
        <w:t xml:space="preserve"> </w:t>
      </w:r>
      <w:r w:rsidRPr="005A049F">
        <w:rPr>
          <w:i/>
          <w:iCs/>
        </w:rPr>
        <w:t xml:space="preserve">If a </w:t>
      </w:r>
      <w:proofErr w:type="gramStart"/>
      <w:r w:rsidRPr="005A049F">
        <w:rPr>
          <w:i/>
          <w:iCs/>
        </w:rPr>
        <w:t>4 credit</w:t>
      </w:r>
      <w:proofErr w:type="gramEnd"/>
      <w:r w:rsidRPr="005A049F">
        <w:rPr>
          <w:i/>
          <w:iCs/>
        </w:rPr>
        <w:t xml:space="preserve"> hour course is taken, you would need only 1 course or 4 credit hours. </w:t>
      </w:r>
    </w:p>
    <w:p w14:paraId="0297DC99" w14:textId="77777777" w:rsidR="005A049F" w:rsidRPr="005A049F" w:rsidRDefault="005A049F" w:rsidP="005A049F">
      <w:pPr>
        <w:pStyle w:val="BodyText"/>
        <w:ind w:right="-10"/>
        <w:rPr>
          <w:i/>
          <w:iCs/>
        </w:rPr>
      </w:pPr>
    </w:p>
    <w:p w14:paraId="3F4C44F5" w14:textId="5F6A6FD3" w:rsidR="005107AD" w:rsidRPr="005107AD" w:rsidRDefault="005A049F" w:rsidP="008F00E2">
      <w:pPr>
        <w:pStyle w:val="BodyText"/>
        <w:ind w:right="-10"/>
        <w:rPr>
          <w:i/>
          <w:iCs/>
        </w:rPr>
      </w:pPr>
      <w:r w:rsidRPr="005A049F">
        <w:rPr>
          <w:i/>
          <w:iCs/>
        </w:rPr>
        <w:t xml:space="preserve">Plan may vary depending on course offerings, placement test scores, any credit previously earned, individual student scheduling, major specialization selected, and admission to major. Students are encouraged to meet with their advisor at least once per semester to discuss scheduling and ensure they are on the track they hope to be on </w:t>
      </w:r>
      <w:proofErr w:type="gramStart"/>
      <w:r w:rsidRPr="005A049F">
        <w:rPr>
          <w:i/>
          <w:iCs/>
        </w:rPr>
        <w:t>for completing</w:t>
      </w:r>
      <w:proofErr w:type="gramEnd"/>
      <w:r w:rsidRPr="005A049F">
        <w:rPr>
          <w:i/>
          <w:iCs/>
        </w:rPr>
        <w:t xml:space="preserve"> their degree.</w:t>
      </w:r>
    </w:p>
    <w:sectPr w:rsidR="005107AD" w:rsidRPr="005107AD" w:rsidSect="00FE6E6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00" w:right="760" w:bottom="0" w:left="78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6645" w14:textId="77777777" w:rsidR="007F303F" w:rsidRDefault="007F303F" w:rsidP="000E2E47">
      <w:r>
        <w:separator/>
      </w:r>
    </w:p>
  </w:endnote>
  <w:endnote w:type="continuationSeparator" w:id="0">
    <w:p w14:paraId="02AC4FBE" w14:textId="77777777" w:rsidR="007F303F" w:rsidRDefault="007F303F" w:rsidP="000E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uckeye Serif 2">
    <w:altName w:val="Calibri"/>
    <w:charset w:val="4D"/>
    <w:family w:val="auto"/>
    <w:pitch w:val="variable"/>
    <w:sig w:usb0="A00000FF" w:usb1="4200E07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uckeyeSerif2-Black">
    <w:altName w:val="Calibri"/>
    <w:charset w:val="4D"/>
    <w:family w:val="auto"/>
    <w:pitch w:val="variable"/>
    <w:sig w:usb0="A00000FF" w:usb1="4200E07A" w:usb2="00000000" w:usb3="00000000" w:csb0="00000193" w:csb1="00000000"/>
  </w:font>
  <w:font w:name="BuckeyeSans2-Black">
    <w:altName w:val="Calibri"/>
    <w:charset w:val="4D"/>
    <w:family w:val="auto"/>
    <w:pitch w:val="variable"/>
    <w:sig w:usb0="A00000FF" w:usb1="4000204B" w:usb2="00000000" w:usb3="00000000" w:csb0="00000193" w:csb1="00000000"/>
  </w:font>
  <w:font w:name="Buckeye Sans 2 Black">
    <w:altName w:val="Calibri"/>
    <w:charset w:val="4D"/>
    <w:family w:val="auto"/>
    <w:pitch w:val="variable"/>
    <w:sig w:usb0="A00000FF" w:usb1="4000204B" w:usb2="00000000" w:usb3="00000000" w:csb0="00000193" w:csb1="00000000"/>
  </w:font>
  <w:font w:name="Buckeye Sans 2">
    <w:altName w:val="Calibri"/>
    <w:charset w:val="4D"/>
    <w:family w:val="auto"/>
    <w:pitch w:val="variable"/>
    <w:sig w:usb0="A00000FF" w:usb1="4000204B" w:usb2="00000000" w:usb3="00000000" w:csb0="00000193" w:csb1="00000000"/>
  </w:font>
  <w:font w:name="BuckeyeSans2-ExtraBold">
    <w:altName w:val="Calibri"/>
    <w:charset w:val="4D"/>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F16F0" w14:textId="77777777" w:rsidR="00CB42ED" w:rsidRDefault="00CB4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C985" w14:textId="003335ED" w:rsidR="00CB42ED" w:rsidRDefault="00CB42ED">
    <w:pPr>
      <w:pStyle w:val="Footer"/>
    </w:pPr>
    <w:r>
      <w:rPr>
        <w:noProof/>
      </w:rPr>
      <mc:AlternateContent>
        <mc:Choice Requires="wpg">
          <w:drawing>
            <wp:anchor distT="0" distB="0" distL="114300" distR="114300" simplePos="0" relativeHeight="251662336" behindDoc="0" locked="0" layoutInCell="1" allowOverlap="1" wp14:anchorId="47A88503" wp14:editId="4AEADF72">
              <wp:simplePos x="0" y="0"/>
              <wp:positionH relativeFrom="page">
                <wp:posOffset>7620</wp:posOffset>
              </wp:positionH>
              <wp:positionV relativeFrom="page">
                <wp:posOffset>9871585</wp:posOffset>
              </wp:positionV>
              <wp:extent cx="7772400" cy="179070"/>
              <wp:effectExtent l="0" t="0" r="0" b="0"/>
              <wp:wrapNone/>
              <wp:docPr id="420514161"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79070"/>
                        <a:chOff x="0" y="15558"/>
                        <a:chExt cx="12240" cy="282"/>
                      </a:xfrm>
                    </wpg:grpSpPr>
                    <wps:wsp>
                      <wps:cNvPr id="1214666101"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397895" name="docshape3"/>
                      <wps:cNvSpPr>
                        <a:spLocks/>
                      </wps:cNvSpPr>
                      <wps:spPr bwMode="auto">
                        <a:xfrm>
                          <a:off x="7248" y="1555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E1615" id="docshapegroup1" o:spid="_x0000_s1026" alt="&quot;&quot;" style="position:absolute;margin-left:.6pt;margin-top:777.3pt;width:612pt;height:14.1pt;z-index:251662336;mso-position-horizontal-relative:page;mso-position-vertical-relative:page" coordorigin=",15558" coordsize="1224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">
              <v:rect id="docshape2" o:spid="_x0000_s1027" style="position:absolute;top:15558;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" fillcolor="#ba1f31" stroked="f">
                <v:path arrowok="t"/>
              </v:rect>
              <v:shape id="docshape3" o:spid="_x0000_s1028" style="position:absolute;left:7248;top:1555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" path="m4991,l281,,,282r4991,l4991,xe" fillcolor="#700c1d" stroked="f">
                <v:path arrowok="t" o:connecttype="custom" o:connectlocs="4991,15558;281,15558;0,15840;4991,15840;4991,15558" o:connectangles="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4BA8" w14:textId="77777777" w:rsidR="00FE6E6E" w:rsidRPr="00B57C0B" w:rsidRDefault="00FE6E6E" w:rsidP="00FE6E6E">
    <w:pPr>
      <w:ind w:right="122"/>
      <w:jc w:val="right"/>
      <w:rPr>
        <w:rFonts w:ascii="Buckeye Sans 2 Black" w:hAnsi="Buckeye Sans 2 Black"/>
        <w:b/>
        <w:bCs/>
        <w:noProof/>
        <w:sz w:val="18"/>
        <w:szCs w:val="18"/>
      </w:rPr>
    </w:pPr>
    <w:r w:rsidRPr="00B57C0B">
      <w:rPr>
        <w:rFonts w:ascii="Buckeye Sans 2 Black" w:hAnsi="Buckeye Sans 2 Black"/>
        <w:b/>
        <w:bCs/>
        <w:noProof/>
        <w:sz w:val="18"/>
        <w:szCs w:val="18"/>
      </w:rPr>
      <w:drawing>
        <wp:anchor distT="0" distB="0" distL="0" distR="0" simplePos="0" relativeHeight="251660288" behindDoc="0" locked="0" layoutInCell="1" allowOverlap="1" wp14:anchorId="7B2FAFD4" wp14:editId="6F79554B">
          <wp:simplePos x="0" y="0"/>
          <wp:positionH relativeFrom="page">
            <wp:posOffset>464911</wp:posOffset>
          </wp:positionH>
          <wp:positionV relativeFrom="paragraph">
            <wp:posOffset>2540</wp:posOffset>
          </wp:positionV>
          <wp:extent cx="2385060" cy="467995"/>
          <wp:effectExtent l="0" t="0" r="0" b="0"/>
          <wp:wrapSquare wrapText="bothSides"/>
          <wp:docPr id="1" name="image1.png" descr="Ohio State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hio State College of Arts and Science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060" cy="467995"/>
                  </a:xfrm>
                  <a:prstGeom prst="rect">
                    <a:avLst/>
                  </a:prstGeom>
                </pic:spPr>
              </pic:pic>
            </a:graphicData>
          </a:graphic>
          <wp14:sizeRelH relativeFrom="margin">
            <wp14:pctWidth>0</wp14:pctWidth>
          </wp14:sizeRelH>
          <wp14:sizeRelV relativeFrom="margin">
            <wp14:pctHeight>0</wp14:pctHeight>
          </wp14:sizeRelV>
        </wp:anchor>
      </w:drawing>
    </w:r>
    <w:r w:rsidRPr="00B57C0B">
      <w:rPr>
        <w:rFonts w:ascii="Buckeye Sans 2 Black" w:hAnsi="Buckeye Sans 2 Black"/>
        <w:b/>
        <w:bCs/>
        <w:noProof/>
        <w:sz w:val="18"/>
        <w:szCs w:val="18"/>
      </w:rPr>
      <w:t>School of Communication Advising Office</w:t>
    </w:r>
  </w:p>
  <w:p w14:paraId="06886305" w14:textId="77777777" w:rsidR="00FE6E6E" w:rsidRPr="00B57C0B" w:rsidRDefault="00FE6E6E" w:rsidP="00FE6E6E">
    <w:pPr>
      <w:ind w:right="122"/>
      <w:jc w:val="right"/>
      <w:rPr>
        <w:noProof/>
        <w:sz w:val="18"/>
        <w:szCs w:val="18"/>
      </w:rPr>
    </w:pPr>
    <w:r w:rsidRPr="00B57C0B">
      <w:rPr>
        <w:noProof/>
        <w:sz w:val="18"/>
        <w:szCs w:val="18"/>
      </w:rPr>
      <w:t>3033 Derby Hall, 154 N. Oval Mall</w:t>
    </w:r>
    <w:r>
      <w:rPr>
        <w:noProof/>
        <w:sz w:val="18"/>
        <w:szCs w:val="18"/>
      </w:rPr>
      <w:t>,</w:t>
    </w:r>
    <w:r w:rsidRPr="00B57C0B">
      <w:rPr>
        <w:noProof/>
        <w:sz w:val="18"/>
        <w:szCs w:val="18"/>
      </w:rPr>
      <w:t xml:space="preserve"> Columbus, OH 43210</w:t>
    </w:r>
  </w:p>
  <w:p w14:paraId="394B7B60" w14:textId="77777777" w:rsidR="00FE6E6E" w:rsidRPr="00B57C0B" w:rsidRDefault="00FE6E6E" w:rsidP="00FE6E6E">
    <w:pPr>
      <w:ind w:right="122"/>
      <w:jc w:val="right"/>
      <w:rPr>
        <w:rFonts w:ascii="Buckeye Sans 2"/>
        <w:b/>
        <w:sz w:val="18"/>
        <w:szCs w:val="18"/>
      </w:rPr>
    </w:pPr>
    <w:r w:rsidRPr="00B57C0B">
      <w:rPr>
        <w:noProof/>
        <w:sz w:val="18"/>
        <w:szCs w:val="18"/>
      </w:rPr>
      <w:t xml:space="preserve">614-292-8444 </w:t>
    </w:r>
    <w:r>
      <w:rPr>
        <w:noProof/>
        <w:sz w:val="18"/>
        <w:szCs w:val="18"/>
      </w:rPr>
      <w:t>•</w:t>
    </w:r>
    <w:r w:rsidRPr="00B57C0B">
      <w:rPr>
        <w:noProof/>
        <w:sz w:val="18"/>
        <w:szCs w:val="18"/>
      </w:rPr>
      <w:t xml:space="preserve"> </w:t>
    </w:r>
    <w:hyperlink r:id="rId2">
      <w:r w:rsidRPr="00B57C0B">
        <w:rPr>
          <w:rFonts w:ascii="BuckeyeSans2-ExtraBold"/>
          <w:b/>
          <w:color w:val="B90B2E"/>
          <w:spacing w:val="-2"/>
          <w:sz w:val="18"/>
          <w:szCs w:val="18"/>
        </w:rPr>
        <w:t>comm.osu.edu</w:t>
      </w:r>
    </w:hyperlink>
  </w:p>
  <w:p w14:paraId="4DCC8BBF" w14:textId="26025CA9" w:rsidR="00FE6E6E" w:rsidRDefault="00FE6E6E">
    <w:pPr>
      <w:pStyle w:val="Footer"/>
    </w:pPr>
    <w:r>
      <w:rPr>
        <w:noProof/>
      </w:rPr>
      <mc:AlternateContent>
        <mc:Choice Requires="wpg">
          <w:drawing>
            <wp:anchor distT="0" distB="0" distL="114300" distR="114300" simplePos="0" relativeHeight="251659264" behindDoc="0" locked="0" layoutInCell="1" allowOverlap="1" wp14:anchorId="1CCA1310" wp14:editId="0F4A072F">
              <wp:simplePos x="0" y="0"/>
              <wp:positionH relativeFrom="page">
                <wp:posOffset>-2722</wp:posOffset>
              </wp:positionH>
              <wp:positionV relativeFrom="page">
                <wp:posOffset>9871166</wp:posOffset>
              </wp:positionV>
              <wp:extent cx="7772400" cy="179070"/>
              <wp:effectExtent l="0" t="0" r="0" b="0"/>
              <wp:wrapNone/>
              <wp:docPr id="64726416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79070"/>
                        <a:chOff x="0" y="15558"/>
                        <a:chExt cx="12240" cy="282"/>
                      </a:xfrm>
                    </wpg:grpSpPr>
                    <wps:wsp>
                      <wps:cNvPr id="1621472411"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208699" name="docshape3"/>
                      <wps:cNvSpPr>
                        <a:spLocks/>
                      </wps:cNvSpPr>
                      <wps:spPr bwMode="auto">
                        <a:xfrm>
                          <a:off x="7248" y="1555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6E2A9" id="docshapegroup1" o:spid="_x0000_s1026" alt="&quot;&quot;" style="position:absolute;margin-left:-.2pt;margin-top:777.25pt;width:612pt;height:14.1pt;z-index:251659264;mso-position-horizontal-relative:page;mso-position-vertical-relative:page" coordorigin=",15558" coordsize="1224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">
              <v:rect id="docshape2" o:spid="_x0000_s1027" style="position:absolute;top:15558;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" fillcolor="#ba1f31" stroked="f">
                <v:path arrowok="t"/>
              </v:rect>
              <v:shape id="docshape3" o:spid="_x0000_s1028" style="position:absolute;left:7248;top:1555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" path="m4991,l281,,,282r4991,l4991,xe" fillcolor="#700c1d" stroked="f">
                <v:path arrowok="t" o:connecttype="custom" o:connectlocs="4991,15558;281,15558;0,15840;4991,15840;4991,15558"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7C923" w14:textId="77777777" w:rsidR="007F303F" w:rsidRDefault="007F303F" w:rsidP="000E2E47">
      <w:r>
        <w:separator/>
      </w:r>
    </w:p>
  </w:footnote>
  <w:footnote w:type="continuationSeparator" w:id="0">
    <w:p w14:paraId="76EC06BA" w14:textId="77777777" w:rsidR="007F303F" w:rsidRDefault="007F303F" w:rsidP="000E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8ABE" w14:textId="77777777" w:rsidR="00CB42ED" w:rsidRDefault="00CB4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A41B" w14:textId="77777777" w:rsidR="00CB42ED" w:rsidRDefault="00CB4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24FD" w14:textId="77777777" w:rsidR="00CB42ED" w:rsidRDefault="00CB4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38F4"/>
    <w:multiLevelType w:val="hybridMultilevel"/>
    <w:tmpl w:val="42C4ACCA"/>
    <w:lvl w:ilvl="0" w:tplc="6396D96E">
      <w:numFmt w:val="bullet"/>
      <w:lvlText w:val="•"/>
      <w:lvlJc w:val="left"/>
      <w:pPr>
        <w:ind w:left="840" w:hanging="180"/>
      </w:pPr>
      <w:rPr>
        <w:rFonts w:ascii="Buckeye Serif 2" w:eastAsia="Buckeye Serif 2" w:hAnsi="Buckeye Serif 2" w:cs="Buckeye Serif 2" w:hint="default"/>
        <w:b w:val="0"/>
        <w:bCs w:val="0"/>
        <w:i w:val="0"/>
        <w:iCs w:val="0"/>
        <w:color w:val="202224"/>
        <w:w w:val="100"/>
        <w:sz w:val="18"/>
        <w:szCs w:val="18"/>
        <w:lang w:val="en-US" w:eastAsia="en-US" w:bidi="ar-SA"/>
      </w:rPr>
    </w:lvl>
    <w:lvl w:ilvl="1" w:tplc="F20AFC56">
      <w:numFmt w:val="bullet"/>
      <w:lvlText w:val="•"/>
      <w:lvlJc w:val="left"/>
      <w:pPr>
        <w:ind w:left="1826" w:hanging="180"/>
      </w:pPr>
      <w:rPr>
        <w:rFonts w:hint="default"/>
        <w:lang w:val="en-US" w:eastAsia="en-US" w:bidi="ar-SA"/>
      </w:rPr>
    </w:lvl>
    <w:lvl w:ilvl="2" w:tplc="29C286B6">
      <w:numFmt w:val="bullet"/>
      <w:lvlText w:val="•"/>
      <w:lvlJc w:val="left"/>
      <w:pPr>
        <w:ind w:left="2812" w:hanging="180"/>
      </w:pPr>
      <w:rPr>
        <w:rFonts w:hint="default"/>
        <w:lang w:val="en-US" w:eastAsia="en-US" w:bidi="ar-SA"/>
      </w:rPr>
    </w:lvl>
    <w:lvl w:ilvl="3" w:tplc="7420649C">
      <w:numFmt w:val="bullet"/>
      <w:lvlText w:val="•"/>
      <w:lvlJc w:val="left"/>
      <w:pPr>
        <w:ind w:left="3798" w:hanging="180"/>
      </w:pPr>
      <w:rPr>
        <w:rFonts w:hint="default"/>
        <w:lang w:val="en-US" w:eastAsia="en-US" w:bidi="ar-SA"/>
      </w:rPr>
    </w:lvl>
    <w:lvl w:ilvl="4" w:tplc="1D384554">
      <w:numFmt w:val="bullet"/>
      <w:lvlText w:val="•"/>
      <w:lvlJc w:val="left"/>
      <w:pPr>
        <w:ind w:left="4784" w:hanging="180"/>
      </w:pPr>
      <w:rPr>
        <w:rFonts w:hint="default"/>
        <w:lang w:val="en-US" w:eastAsia="en-US" w:bidi="ar-SA"/>
      </w:rPr>
    </w:lvl>
    <w:lvl w:ilvl="5" w:tplc="3B8028B2">
      <w:numFmt w:val="bullet"/>
      <w:lvlText w:val="•"/>
      <w:lvlJc w:val="left"/>
      <w:pPr>
        <w:ind w:left="5770" w:hanging="180"/>
      </w:pPr>
      <w:rPr>
        <w:rFonts w:hint="default"/>
        <w:lang w:val="en-US" w:eastAsia="en-US" w:bidi="ar-SA"/>
      </w:rPr>
    </w:lvl>
    <w:lvl w:ilvl="6" w:tplc="80DA8D68">
      <w:numFmt w:val="bullet"/>
      <w:lvlText w:val="•"/>
      <w:lvlJc w:val="left"/>
      <w:pPr>
        <w:ind w:left="6756" w:hanging="180"/>
      </w:pPr>
      <w:rPr>
        <w:rFonts w:hint="default"/>
        <w:lang w:val="en-US" w:eastAsia="en-US" w:bidi="ar-SA"/>
      </w:rPr>
    </w:lvl>
    <w:lvl w:ilvl="7" w:tplc="469C4AF2">
      <w:numFmt w:val="bullet"/>
      <w:lvlText w:val="•"/>
      <w:lvlJc w:val="left"/>
      <w:pPr>
        <w:ind w:left="7742" w:hanging="180"/>
      </w:pPr>
      <w:rPr>
        <w:rFonts w:hint="default"/>
        <w:lang w:val="en-US" w:eastAsia="en-US" w:bidi="ar-SA"/>
      </w:rPr>
    </w:lvl>
    <w:lvl w:ilvl="8" w:tplc="8ADCA9B4">
      <w:numFmt w:val="bullet"/>
      <w:lvlText w:val="•"/>
      <w:lvlJc w:val="left"/>
      <w:pPr>
        <w:ind w:left="8728" w:hanging="180"/>
      </w:pPr>
      <w:rPr>
        <w:rFonts w:hint="default"/>
        <w:lang w:val="en-US" w:eastAsia="en-US" w:bidi="ar-SA"/>
      </w:rPr>
    </w:lvl>
  </w:abstractNum>
  <w:num w:numId="1" w16cid:durableId="181779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8D"/>
    <w:rsid w:val="000D78DB"/>
    <w:rsid w:val="000E2E47"/>
    <w:rsid w:val="003A6F8D"/>
    <w:rsid w:val="003F0E06"/>
    <w:rsid w:val="005107AD"/>
    <w:rsid w:val="005A049F"/>
    <w:rsid w:val="005C0C02"/>
    <w:rsid w:val="00664276"/>
    <w:rsid w:val="006C420C"/>
    <w:rsid w:val="00713053"/>
    <w:rsid w:val="007576E5"/>
    <w:rsid w:val="007F303F"/>
    <w:rsid w:val="008172AF"/>
    <w:rsid w:val="00842DB9"/>
    <w:rsid w:val="008F00E2"/>
    <w:rsid w:val="00A66134"/>
    <w:rsid w:val="00B57C0B"/>
    <w:rsid w:val="00B93EF1"/>
    <w:rsid w:val="00C3507C"/>
    <w:rsid w:val="00CB42ED"/>
    <w:rsid w:val="00CD4682"/>
    <w:rsid w:val="00D33E45"/>
    <w:rsid w:val="00E73F88"/>
    <w:rsid w:val="00E87734"/>
    <w:rsid w:val="00F9515F"/>
    <w:rsid w:val="00F964DB"/>
    <w:rsid w:val="00FE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34CD"/>
  <w15:docId w15:val="{775ED65C-8C54-8D43-8F12-6D9F93C0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uckeye Serif 2" w:eastAsia="Buckeye Serif 2" w:hAnsi="Buckeye Serif 2" w:cs="Buckeye Serif 2"/>
    </w:rPr>
  </w:style>
  <w:style w:type="paragraph" w:styleId="Heading1">
    <w:name w:val="heading 1"/>
    <w:basedOn w:val="Normal"/>
    <w:next w:val="Normal"/>
    <w:link w:val="Heading1Char"/>
    <w:uiPriority w:val="9"/>
    <w:qFormat/>
    <w:rsid w:val="008F00E2"/>
    <w:pPr>
      <w:outlineLvl w:val="0"/>
    </w:pPr>
    <w:rPr>
      <w:rFonts w:ascii="BuckeyeSerif2-Black" w:eastAsia="BuckeyeSerif2-Black" w:hAnsi="BuckeyeSerif2-Black" w:cs="BuckeyeSerif2-Black"/>
      <w:b/>
      <w:bCs/>
      <w:sz w:val="40"/>
      <w:szCs w:val="48"/>
    </w:rPr>
  </w:style>
  <w:style w:type="paragraph" w:styleId="Heading2">
    <w:name w:val="heading 2"/>
    <w:basedOn w:val="Normal"/>
    <w:next w:val="Normal"/>
    <w:link w:val="Heading2Char"/>
    <w:uiPriority w:val="9"/>
    <w:unhideWhenUsed/>
    <w:qFormat/>
    <w:rsid w:val="008F00E2"/>
    <w:pPr>
      <w:ind w:right="-10"/>
      <w:outlineLvl w:val="1"/>
    </w:pPr>
    <w:rPr>
      <w:rFonts w:ascii="BuckeyeSans2-Black"/>
      <w:b/>
      <w:color w:val="B90B2E"/>
      <w:spacing w:val="-4"/>
    </w:rPr>
  </w:style>
  <w:style w:type="paragraph" w:styleId="Heading3">
    <w:name w:val="heading 3"/>
    <w:basedOn w:val="Normal"/>
    <w:next w:val="Normal"/>
    <w:link w:val="Heading3Char"/>
    <w:uiPriority w:val="9"/>
    <w:unhideWhenUsed/>
    <w:qFormat/>
    <w:rsid w:val="008F00E2"/>
    <w:pPr>
      <w:outlineLvl w:val="2"/>
    </w:pPr>
    <w:rPr>
      <w:rFonts w:ascii="BuckeyeSans2-Black"/>
      <w:b/>
      <w:color w:val="B90B2E"/>
      <w:sz w:val="20"/>
    </w:rPr>
  </w:style>
  <w:style w:type="paragraph" w:styleId="Heading4">
    <w:name w:val="heading 4"/>
    <w:basedOn w:val="BodyText"/>
    <w:next w:val="Normal"/>
    <w:link w:val="Heading4Char"/>
    <w:uiPriority w:val="9"/>
    <w:unhideWhenUsed/>
    <w:qFormat/>
    <w:rsid w:val="008F00E2"/>
    <w:pPr>
      <w:ind w:right="-10"/>
      <w:outlineLvl w:val="3"/>
    </w:pPr>
    <w:rPr>
      <w:rFonts w:ascii="Buckeye Sans 2 Black" w:hAnsi="Buckeye Sans 2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table" w:styleId="TableGrid">
    <w:name w:val="Table Grid"/>
    <w:basedOn w:val="TableNormal"/>
    <w:uiPriority w:val="39"/>
    <w:rsid w:val="008F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40" w:hanging="1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E47"/>
    <w:pPr>
      <w:tabs>
        <w:tab w:val="center" w:pos="4680"/>
        <w:tab w:val="right" w:pos="9360"/>
      </w:tabs>
    </w:pPr>
  </w:style>
  <w:style w:type="character" w:customStyle="1" w:styleId="HeaderChar">
    <w:name w:val="Header Char"/>
    <w:basedOn w:val="DefaultParagraphFont"/>
    <w:link w:val="Header"/>
    <w:uiPriority w:val="99"/>
    <w:rsid w:val="000E2E47"/>
    <w:rPr>
      <w:rFonts w:ascii="Buckeye Serif 2" w:eastAsia="Buckeye Serif 2" w:hAnsi="Buckeye Serif 2" w:cs="Buckeye Serif 2"/>
    </w:rPr>
  </w:style>
  <w:style w:type="paragraph" w:styleId="Footer">
    <w:name w:val="footer"/>
    <w:basedOn w:val="Normal"/>
    <w:link w:val="FooterChar"/>
    <w:uiPriority w:val="99"/>
    <w:unhideWhenUsed/>
    <w:rsid w:val="000E2E47"/>
    <w:pPr>
      <w:tabs>
        <w:tab w:val="center" w:pos="4680"/>
        <w:tab w:val="right" w:pos="9360"/>
      </w:tabs>
    </w:pPr>
  </w:style>
  <w:style w:type="character" w:customStyle="1" w:styleId="FooterChar">
    <w:name w:val="Footer Char"/>
    <w:basedOn w:val="DefaultParagraphFont"/>
    <w:link w:val="Footer"/>
    <w:uiPriority w:val="99"/>
    <w:rsid w:val="000E2E47"/>
    <w:rPr>
      <w:rFonts w:ascii="Buckeye Serif 2" w:eastAsia="Buckeye Serif 2" w:hAnsi="Buckeye Serif 2" w:cs="Buckeye Serif 2"/>
    </w:rPr>
  </w:style>
  <w:style w:type="paragraph" w:customStyle="1" w:styleId="Tableheader">
    <w:name w:val="Table header"/>
    <w:basedOn w:val="BodyText"/>
    <w:qFormat/>
    <w:rsid w:val="008F00E2"/>
    <w:pPr>
      <w:ind w:right="-10"/>
    </w:pPr>
    <w:rPr>
      <w:rFonts w:ascii="Buckeye Sans 2" w:hAnsi="Buckeye Sans 2"/>
      <w:b/>
      <w:bCs/>
    </w:rPr>
  </w:style>
  <w:style w:type="character" w:customStyle="1" w:styleId="Heading4Char">
    <w:name w:val="Heading 4 Char"/>
    <w:basedOn w:val="DefaultParagraphFont"/>
    <w:link w:val="Heading4"/>
    <w:uiPriority w:val="9"/>
    <w:rsid w:val="008F00E2"/>
    <w:rPr>
      <w:rFonts w:ascii="Buckeye Sans 2 Black" w:eastAsia="Buckeye Serif 2" w:hAnsi="Buckeye Sans 2 Black" w:cs="Buckeye Serif 2"/>
      <w:b/>
      <w:bCs/>
      <w:sz w:val="18"/>
      <w:szCs w:val="18"/>
    </w:rPr>
  </w:style>
  <w:style w:type="paragraph" w:customStyle="1" w:styleId="Electives">
    <w:name w:val="Electives"/>
    <w:basedOn w:val="BodyText"/>
    <w:qFormat/>
    <w:rsid w:val="008F00E2"/>
    <w:pPr>
      <w:ind w:right="-10"/>
    </w:pPr>
    <w:rPr>
      <w:rFonts w:ascii="Buckeye Sans 2" w:hAnsi="Buckeye Sans 2"/>
      <w:b/>
      <w:bCs/>
      <w:color w:val="666666"/>
    </w:rPr>
  </w:style>
  <w:style w:type="character" w:customStyle="1" w:styleId="Heading3Char">
    <w:name w:val="Heading 3 Char"/>
    <w:basedOn w:val="DefaultParagraphFont"/>
    <w:link w:val="Heading3"/>
    <w:uiPriority w:val="9"/>
    <w:rsid w:val="008F00E2"/>
    <w:rPr>
      <w:rFonts w:ascii="BuckeyeSans2-Black" w:eastAsia="Buckeye Serif 2" w:hAnsi="Buckeye Serif 2" w:cs="Buckeye Serif 2"/>
      <w:b/>
      <w:color w:val="B90B2E"/>
      <w:sz w:val="20"/>
    </w:rPr>
  </w:style>
  <w:style w:type="character" w:customStyle="1" w:styleId="Heading1Char">
    <w:name w:val="Heading 1 Char"/>
    <w:basedOn w:val="DefaultParagraphFont"/>
    <w:link w:val="Heading1"/>
    <w:uiPriority w:val="9"/>
    <w:rsid w:val="008F00E2"/>
    <w:rPr>
      <w:rFonts w:ascii="BuckeyeSerif2-Black" w:eastAsia="BuckeyeSerif2-Black" w:hAnsi="BuckeyeSerif2-Black" w:cs="BuckeyeSerif2-Black"/>
      <w:b/>
      <w:bCs/>
      <w:sz w:val="40"/>
      <w:szCs w:val="48"/>
    </w:rPr>
  </w:style>
  <w:style w:type="character" w:customStyle="1" w:styleId="Heading2Char">
    <w:name w:val="Heading 2 Char"/>
    <w:basedOn w:val="DefaultParagraphFont"/>
    <w:link w:val="Heading2"/>
    <w:uiPriority w:val="9"/>
    <w:rsid w:val="008F00E2"/>
    <w:rPr>
      <w:rFonts w:ascii="BuckeyeSans2-Black" w:eastAsia="Buckeye Serif 2" w:hAnsi="Buckeye Serif 2" w:cs="Buckeye Serif 2"/>
      <w:b/>
      <w:color w:val="B90B2E"/>
      <w:spacing w:val="-4"/>
    </w:rPr>
  </w:style>
  <w:style w:type="character" w:styleId="Hyperlink">
    <w:name w:val="Hyperlink"/>
    <w:uiPriority w:val="99"/>
    <w:unhideWhenUsed/>
    <w:rsid w:val="005A049F"/>
    <w:rPr>
      <w:rFonts w:ascii="Buckeye Sans 2" w:hAnsi="Buckeye Sans 2"/>
      <w:b/>
      <w:bCs/>
      <w:color w:val="BA0C2F"/>
    </w:rPr>
  </w:style>
  <w:style w:type="character" w:styleId="UnresolvedMention">
    <w:name w:val="Unresolved Mention"/>
    <w:basedOn w:val="DefaultParagraphFont"/>
    <w:uiPriority w:val="99"/>
    <w:semiHidden/>
    <w:unhideWhenUsed/>
    <w:rsid w:val="005A049F"/>
    <w:rPr>
      <w:color w:val="605E5C"/>
      <w:shd w:val="clear" w:color="auto" w:fill="E1DFDD"/>
    </w:rPr>
  </w:style>
  <w:style w:type="character" w:styleId="FollowedHyperlink">
    <w:name w:val="FollowedHyperlink"/>
    <w:basedOn w:val="DefaultParagraphFont"/>
    <w:uiPriority w:val="99"/>
    <w:semiHidden/>
    <w:unhideWhenUsed/>
    <w:rsid w:val="005A049F"/>
    <w:rPr>
      <w:color w:val="BA0C2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74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mm.osu.edu/undergraduate/communica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rtsandsciences.osu.edu/academics/current-students/advising/g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comm.osu.edu/"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98B9FB81815449957933FBE0B3486" ma:contentTypeVersion="18" ma:contentTypeDescription="Create a new document." ma:contentTypeScope="" ma:versionID="10c3beea479d5a3ff807de400c674ad5">
  <xsd:schema xmlns:xsd="http://www.w3.org/2001/XMLSchema" xmlns:xs="http://www.w3.org/2001/XMLSchema" xmlns:p="http://schemas.microsoft.com/office/2006/metadata/properties" xmlns:ns2="1408f353-c0d0-4671-8379-ac8420348f20" xmlns:ns3="1bb157b0-4091-4dd3-b49a-18786c37b90c" targetNamespace="http://schemas.microsoft.com/office/2006/metadata/properties" ma:root="true" ma:fieldsID="f258bc0670505a373bbd11dc477db765" ns2:_="" ns3:_="">
    <xsd:import namespace="1408f353-c0d0-4671-8379-ac8420348f20"/>
    <xsd:import namespace="1bb157b0-4091-4dd3-b49a-18786c37b9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8f353-c0d0-4671-8379-ac842034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157b0-4091-4dd3-b49a-18786c37b9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df4464-0895-4632-aa57-c280a1aeef80}" ma:internalName="TaxCatchAll" ma:showField="CatchAllData" ma:web="1bb157b0-4091-4dd3-b49a-18786c37b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08f353-c0d0-4671-8379-ac8420348f20">
      <Terms xmlns="http://schemas.microsoft.com/office/infopath/2007/PartnerControls"/>
    </lcf76f155ced4ddcb4097134ff3c332f>
    <TaxCatchAll xmlns="1bb157b0-4091-4dd3-b49a-18786c37b90c" xsi:nil="true"/>
  </documentManagement>
</p:properties>
</file>

<file path=customXml/itemProps1.xml><?xml version="1.0" encoding="utf-8"?>
<ds:datastoreItem xmlns:ds="http://schemas.openxmlformats.org/officeDocument/2006/customXml" ds:itemID="{A6BB647F-7058-4126-8FD9-54CD1D36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8f353-c0d0-4671-8379-ac8420348f20"/>
    <ds:schemaRef ds:uri="1bb157b0-4091-4dd3-b49a-18786c37b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CB014-2DCD-4E6D-94C4-111EE4DC544E}">
  <ds:schemaRefs>
    <ds:schemaRef ds:uri="http://schemas.microsoft.com/sharepoint/v3/contenttype/forms"/>
  </ds:schemaRefs>
</ds:datastoreItem>
</file>

<file path=customXml/itemProps3.xml><?xml version="1.0" encoding="utf-8"?>
<ds:datastoreItem xmlns:ds="http://schemas.openxmlformats.org/officeDocument/2006/customXml" ds:itemID="{52DF9678-7D33-45B7-B088-2EED9FD354B7}">
  <ds:schemaRefs>
    <ds:schemaRef ds:uri="http://schemas.microsoft.com/office/2006/metadata/properties"/>
    <ds:schemaRef ds:uri="http://schemas.microsoft.com/office/infopath/2007/PartnerControls"/>
    <ds:schemaRef ds:uri="0ed0d9af-1604-4891-b563-33d7ec25e728"/>
    <ds:schemaRef ds:uri="c19eea58-fec4-4ca3-bd8b-490f375e5de7"/>
    <ds:schemaRef ds:uri="1408f353-c0d0-4671-8379-ac8420348f20"/>
    <ds:schemaRef ds:uri="1bb157b0-4091-4dd3-b49a-18786c37b9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Jackson, Kylie</dc:creator>
  <cp:lastModifiedBy>Jackson, Kylie</cp:lastModifiedBy>
  <cp:revision>3</cp:revision>
  <dcterms:created xsi:type="dcterms:W3CDTF">2025-08-11T13:55:00Z</dcterms:created>
  <dcterms:modified xsi:type="dcterms:W3CDTF">2025-08-11T13:58:00Z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2023-02-16T00:00:00Z</vt:filetime>
  </property>
  <property fmtid="{D5CDD505-2E9C-101B-9397-08002B2CF9AE}" pid="4" name="Producer">
    <vt:lpwstr>macOS Version 13.2 (Build 22D49) Quartz PDFContext</vt:lpwstr>
  </property>
  <property fmtid="{D5CDD505-2E9C-101B-9397-08002B2CF9AE}" pid="5" name="ContentTypeId">
    <vt:lpwstr>0x01010015B98B9FB81815449957933FBE0B3486</vt:lpwstr>
  </property>
</Properties>
</file>