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2E37" w14:textId="77777777" w:rsidR="00D62578" w:rsidRPr="00D62578" w:rsidRDefault="00D62578" w:rsidP="00D62578">
      <w:pPr>
        <w:keepNext/>
        <w:keepLines/>
        <w:spacing w:before="140"/>
        <w:jc w:val="center"/>
        <w:rPr>
          <w:caps/>
          <w:spacing w:val="60"/>
          <w:kern w:val="20"/>
          <w:sz w:val="28"/>
          <w:szCs w:val="28"/>
        </w:rPr>
      </w:pPr>
      <w:smartTag w:uri="urn:schemas-microsoft-com:office:smarttags" w:element="place">
        <w:smartTag w:uri="urn:schemas-microsoft-com:office:smarttags" w:element="PlaceType">
          <w:r w:rsidRPr="00D62578">
            <w:rPr>
              <w:caps/>
              <w:spacing w:val="60"/>
              <w:kern w:val="20"/>
              <w:sz w:val="28"/>
              <w:szCs w:val="28"/>
            </w:rPr>
            <w:t>School</w:t>
          </w:r>
        </w:smartTag>
        <w:r w:rsidRPr="00D62578">
          <w:rPr>
            <w:caps/>
            <w:spacing w:val="60"/>
            <w:kern w:val="20"/>
            <w:sz w:val="28"/>
            <w:szCs w:val="28"/>
          </w:rPr>
          <w:t xml:space="preserve"> of </w:t>
        </w:r>
        <w:smartTag w:uri="urn:schemas-microsoft-com:office:smarttags" w:element="PlaceName">
          <w:r w:rsidRPr="00D62578">
            <w:rPr>
              <w:caps/>
              <w:spacing w:val="60"/>
              <w:kern w:val="20"/>
              <w:sz w:val="28"/>
              <w:szCs w:val="28"/>
            </w:rPr>
            <w:t>Communication</w:t>
          </w:r>
        </w:smartTag>
      </w:smartTag>
    </w:p>
    <w:p w14:paraId="36A6C3EE" w14:textId="77777777" w:rsidR="00D62578" w:rsidRPr="00D62578" w:rsidRDefault="00D62578" w:rsidP="00D62578">
      <w:pPr>
        <w:jc w:val="center"/>
      </w:pPr>
      <w:r w:rsidRPr="00D62578">
        <w:t xml:space="preserve">The Ohio State University </w:t>
      </w:r>
    </w:p>
    <w:p w14:paraId="36B75408" w14:textId="77777777" w:rsidR="00D62578" w:rsidRPr="00D62578" w:rsidRDefault="00D62578" w:rsidP="00D62578">
      <w:pPr>
        <w:jc w:val="center"/>
      </w:pPr>
    </w:p>
    <w:p w14:paraId="321F9731" w14:textId="77777777" w:rsidR="00D62578" w:rsidRPr="00D62578" w:rsidRDefault="00D62578" w:rsidP="00D62578">
      <w:pPr>
        <w:keepNext/>
        <w:keepLines/>
        <w:pBdr>
          <w:top w:val="single" w:sz="6" w:space="6" w:color="808080"/>
          <w:bottom w:val="single" w:sz="6" w:space="6" w:color="808080"/>
        </w:pBdr>
        <w:spacing w:after="240" w:line="240" w:lineRule="atLeast"/>
        <w:jc w:val="center"/>
        <w:outlineLvl w:val="0"/>
        <w:rPr>
          <w:b/>
          <w:caps/>
          <w:spacing w:val="20"/>
          <w:kern w:val="16"/>
          <w:sz w:val="40"/>
          <w:szCs w:val="40"/>
        </w:rPr>
      </w:pPr>
      <w:bookmarkStart w:id="0" w:name="_Toc145487465"/>
      <w:bookmarkStart w:id="1" w:name="_Toc147117840"/>
      <w:r w:rsidRPr="00D62578">
        <w:rPr>
          <w:b/>
          <w:caps/>
          <w:spacing w:val="20"/>
          <w:kern w:val="16"/>
          <w:sz w:val="40"/>
          <w:szCs w:val="40"/>
        </w:rPr>
        <w:t xml:space="preserve">Candidacy Examination </w:t>
      </w:r>
      <w:bookmarkEnd w:id="0"/>
      <w:bookmarkEnd w:id="1"/>
      <w:r w:rsidRPr="00D62578">
        <w:rPr>
          <w:b/>
          <w:caps/>
          <w:spacing w:val="20"/>
          <w:kern w:val="16"/>
          <w:sz w:val="40"/>
          <w:szCs w:val="40"/>
        </w:rPr>
        <w:t>worksheet</w:t>
      </w:r>
    </w:p>
    <w:p w14:paraId="00F7F5F1" w14:textId="77777777" w:rsidR="00D62578" w:rsidRPr="00D62578" w:rsidRDefault="00D62578" w:rsidP="00D62578"/>
    <w:p w14:paraId="43A2C870" w14:textId="77777777" w:rsidR="00D62578" w:rsidRPr="00D62578" w:rsidRDefault="00D62578" w:rsidP="00D62578">
      <w:r w:rsidRPr="00D62578">
        <w:t xml:space="preserve">This worksheet must be completed by the student and submitted to the Graduate Program Office at least four weeks before starting the exam. The candidacy exam is taken only after the student has completed (or is currently finishing) all required course work for the Ph.D. program. The candidacy exam is composed of two portions: the written portion (which may include take home and/or in house questions) and the oral portion. Candidacy is reached at the end of the semester you successfully complete all portions of the exam. You must complete the process within one semester. For this, it is necessary to start the take home portion in the 9th week of the semester at the latest. If you start late, candidacy may be delayed by one semester.  </w:t>
      </w:r>
    </w:p>
    <w:p w14:paraId="56F038C5" w14:textId="77777777" w:rsidR="00D62578" w:rsidRPr="00D62578" w:rsidRDefault="00D62578" w:rsidP="00D62578"/>
    <w:p w14:paraId="58BEB8D4" w14:textId="77777777" w:rsidR="00D62578" w:rsidRPr="00D62578" w:rsidRDefault="00D62578" w:rsidP="00D62578">
      <w:pPr>
        <w:rPr>
          <w:b/>
          <w:sz w:val="24"/>
          <w:szCs w:val="24"/>
        </w:rPr>
      </w:pPr>
      <w:r w:rsidRPr="00D62578">
        <w:rPr>
          <w:b/>
          <w:sz w:val="24"/>
          <w:szCs w:val="24"/>
        </w:rPr>
        <w:t>To begin the Candidacy Exam process you must file a</w:t>
      </w:r>
      <w:r w:rsidR="004D0185">
        <w:rPr>
          <w:b/>
          <w:sz w:val="24"/>
          <w:szCs w:val="24"/>
        </w:rPr>
        <w:t>n</w:t>
      </w:r>
      <w:r w:rsidRPr="00D62578">
        <w:rPr>
          <w:b/>
          <w:sz w:val="24"/>
          <w:szCs w:val="24"/>
        </w:rPr>
        <w:t>:</w:t>
      </w:r>
    </w:p>
    <w:p w14:paraId="27C57FFF" w14:textId="77777777" w:rsidR="00D62578" w:rsidRPr="00D62578" w:rsidRDefault="008701BE" w:rsidP="008701BE">
      <w:pPr>
        <w:jc w:val="center"/>
        <w:rPr>
          <w:b/>
          <w:sz w:val="24"/>
          <w:szCs w:val="24"/>
        </w:rPr>
      </w:pPr>
      <w:r>
        <w:rPr>
          <w:b/>
          <w:sz w:val="24"/>
          <w:szCs w:val="24"/>
          <w:u w:val="single"/>
        </w:rPr>
        <w:t>“Application for Candidacy Examination</w:t>
      </w:r>
      <w:r w:rsidR="00D62578" w:rsidRPr="00D62578">
        <w:rPr>
          <w:b/>
          <w:sz w:val="24"/>
          <w:szCs w:val="24"/>
          <w:u w:val="single"/>
        </w:rPr>
        <w:t>”</w:t>
      </w:r>
      <w:r>
        <w:rPr>
          <w:b/>
          <w:sz w:val="24"/>
          <w:szCs w:val="24"/>
          <w:u w:val="single"/>
        </w:rPr>
        <w:t xml:space="preserve"> form</w:t>
      </w:r>
    </w:p>
    <w:p w14:paraId="5ECC3173" w14:textId="77777777" w:rsidR="00D62578" w:rsidRPr="00D62578" w:rsidRDefault="00D62578" w:rsidP="00D62578">
      <w:r w:rsidRPr="00D62578">
        <w:rPr>
          <w:b/>
          <w:sz w:val="24"/>
          <w:szCs w:val="24"/>
        </w:rPr>
        <w:t>with the Graduate Sc</w:t>
      </w:r>
      <w:r w:rsidR="008701BE">
        <w:rPr>
          <w:b/>
          <w:sz w:val="24"/>
          <w:szCs w:val="24"/>
        </w:rPr>
        <w:t>hool as soon as possible, but no later than 2 weeks before the date of the oral exam</w:t>
      </w:r>
      <w:r w:rsidRPr="00D62578">
        <w:rPr>
          <w:b/>
          <w:sz w:val="24"/>
          <w:szCs w:val="24"/>
        </w:rPr>
        <w:t>.</w:t>
      </w:r>
      <w:r w:rsidR="008701BE">
        <w:t xml:space="preserve"> This form must be submitted electronically via the Graduate School’s </w:t>
      </w:r>
      <w:proofErr w:type="spellStart"/>
      <w:r w:rsidR="008701BE">
        <w:t>GradForms</w:t>
      </w:r>
      <w:proofErr w:type="spellEnd"/>
      <w:r w:rsidR="008701BE">
        <w:t xml:space="preserve"> portal (</w:t>
      </w:r>
      <w:hyperlink r:id="rId4" w:history="1">
        <w:r w:rsidR="008701BE" w:rsidRPr="002D07E4">
          <w:rPr>
            <w:rStyle w:val="Hyperlink"/>
          </w:rPr>
          <w:t>https://gradforms.osu.edu/</w:t>
        </w:r>
      </w:hyperlink>
      <w:r w:rsidR="008701BE">
        <w:t>) and requires approval from the advisor and Graduate Studies Committee Chair</w:t>
      </w:r>
      <w:r w:rsidRPr="00D62578">
        <w:t xml:space="preserve">. You must also meet the following requirements: </w:t>
      </w:r>
    </w:p>
    <w:p w14:paraId="5A92047C" w14:textId="77777777" w:rsidR="00D62578" w:rsidRPr="00D62578" w:rsidRDefault="00D62578" w:rsidP="00D62578">
      <w:pPr>
        <w:ind w:firstLine="720"/>
      </w:pPr>
    </w:p>
    <w:p w14:paraId="2EC2DE9E" w14:textId="77777777" w:rsidR="00D62578" w:rsidRPr="00D62578" w:rsidRDefault="00D62578" w:rsidP="00D62578">
      <w:pPr>
        <w:ind w:left="720"/>
      </w:pPr>
      <w:r w:rsidRPr="00D62578">
        <w:t>- Register for at least three credit hours during the semester(s) when the Candidacy Exam is taken (8-12 credit hours for funded students taking the exam during AU or SP semesters).</w:t>
      </w:r>
    </w:p>
    <w:p w14:paraId="04E31783" w14:textId="77777777" w:rsidR="00D62578" w:rsidRPr="00D62578" w:rsidRDefault="00D62578" w:rsidP="00D62578">
      <w:pPr>
        <w:ind w:left="720"/>
      </w:pPr>
    </w:p>
    <w:p w14:paraId="1709B457" w14:textId="77777777" w:rsidR="00D62578" w:rsidRPr="00D62578" w:rsidRDefault="00D62578" w:rsidP="00D62578">
      <w:pPr>
        <w:ind w:left="720"/>
      </w:pPr>
      <w:r w:rsidRPr="00D62578">
        <w:t>-Graduate cumulative point hour ratio must be at least a 3.3.</w:t>
      </w:r>
    </w:p>
    <w:p w14:paraId="6A582679" w14:textId="77777777" w:rsidR="00D62578" w:rsidRPr="00D62578" w:rsidRDefault="00D62578" w:rsidP="00D62578">
      <w:pPr>
        <w:ind w:left="720"/>
      </w:pPr>
    </w:p>
    <w:p w14:paraId="52C8EAFD" w14:textId="77777777" w:rsidR="00D62578" w:rsidRPr="00D62578" w:rsidRDefault="00D62578" w:rsidP="00D62578">
      <w:r w:rsidRPr="00D62578">
        <w:t xml:space="preserve">For more information regarding the candidacy exam please check relevant portions of the Graduate School Handbook, as well as the </w:t>
      </w:r>
      <w:smartTag w:uri="urn:schemas-microsoft-com:office:smarttags" w:element="place">
        <w:smartTag w:uri="urn:schemas-microsoft-com:office:smarttags" w:element="PlaceType">
          <w:r w:rsidRPr="00D62578">
            <w:t>School</w:t>
          </w:r>
        </w:smartTag>
        <w:r w:rsidRPr="00D62578">
          <w:t xml:space="preserve"> of </w:t>
        </w:r>
        <w:smartTag w:uri="urn:schemas-microsoft-com:office:smarttags" w:element="PlaceName">
          <w:r w:rsidRPr="00D62578">
            <w:t>Communication</w:t>
          </w:r>
        </w:smartTag>
      </w:smartTag>
      <w:r w:rsidRPr="00D62578">
        <w:t xml:space="preserve">’s Graduate Student Manual. </w:t>
      </w:r>
    </w:p>
    <w:p w14:paraId="00EBCF7E" w14:textId="77777777" w:rsidR="00D62578" w:rsidRPr="00D62578" w:rsidRDefault="00D62578" w:rsidP="00D62578"/>
    <w:p w14:paraId="7183D79B" w14:textId="77777777" w:rsidR="00D62578" w:rsidRPr="00D62578" w:rsidRDefault="00D62578" w:rsidP="00D62578"/>
    <w:p w14:paraId="69F35669" w14:textId="77777777" w:rsidR="00D62578" w:rsidRPr="00D62578" w:rsidRDefault="00D62578" w:rsidP="00D62578">
      <w:pPr>
        <w:keepNext/>
        <w:keepLines/>
        <w:spacing w:after="180" w:line="240" w:lineRule="atLeast"/>
        <w:outlineLvl w:val="1"/>
        <w:rPr>
          <w:rFonts w:ascii="Bell MT" w:hAnsi="Bell MT"/>
          <w:b/>
          <w:bCs/>
          <w:iCs/>
          <w:spacing w:val="10"/>
          <w:kern w:val="20"/>
          <w:sz w:val="24"/>
        </w:rPr>
      </w:pPr>
      <w:bookmarkStart w:id="2" w:name="_Toc145487466"/>
      <w:bookmarkStart w:id="3" w:name="_Toc147117841"/>
      <w:r w:rsidRPr="00D62578">
        <w:rPr>
          <w:rFonts w:ascii="Bell MT" w:hAnsi="Bell MT"/>
          <w:b/>
          <w:bCs/>
          <w:iCs/>
          <w:spacing w:val="10"/>
          <w:kern w:val="20"/>
          <w:sz w:val="24"/>
        </w:rPr>
        <w:t>Semester in which exam will be taken: _______________________</w:t>
      </w:r>
      <w:bookmarkEnd w:id="2"/>
      <w:bookmarkEnd w:id="3"/>
    </w:p>
    <w:p w14:paraId="3746DE53" w14:textId="77777777" w:rsidR="00D62578" w:rsidRPr="00D62578" w:rsidRDefault="00D62578" w:rsidP="00D62578">
      <w:pPr>
        <w:rPr>
          <w:b/>
          <w:bCs/>
        </w:rPr>
      </w:pPr>
    </w:p>
    <w:p w14:paraId="34CBEA5F" w14:textId="77777777" w:rsidR="00D62578" w:rsidRPr="00D62578" w:rsidRDefault="00D62578" w:rsidP="00D62578">
      <w:pPr>
        <w:rPr>
          <w:b/>
          <w:bCs/>
        </w:rPr>
      </w:pPr>
    </w:p>
    <w:p w14:paraId="0DEB1EA6" w14:textId="77777777" w:rsidR="00D62578" w:rsidRPr="00D62578" w:rsidRDefault="00D62578" w:rsidP="00D62578">
      <w:pPr>
        <w:rPr>
          <w:b/>
          <w:bCs/>
        </w:rPr>
      </w:pPr>
      <w:proofErr w:type="gramStart"/>
      <w:r w:rsidRPr="00D62578">
        <w:rPr>
          <w:b/>
          <w:bCs/>
        </w:rPr>
        <w:t>Name:_</w:t>
      </w:r>
      <w:proofErr w:type="gramEnd"/>
      <w:r w:rsidRPr="00D62578">
        <w:rPr>
          <w:b/>
          <w:bCs/>
        </w:rPr>
        <w:t>_________________________________________________</w:t>
      </w:r>
    </w:p>
    <w:p w14:paraId="10037B82" w14:textId="77777777" w:rsidR="00D62578" w:rsidRPr="00D62578" w:rsidRDefault="00D62578" w:rsidP="00D62578">
      <w:pPr>
        <w:rPr>
          <w:b/>
          <w:bCs/>
        </w:rPr>
      </w:pPr>
    </w:p>
    <w:p w14:paraId="70A5DC5A" w14:textId="77777777" w:rsidR="00D62578" w:rsidRPr="00D62578" w:rsidRDefault="00D62578" w:rsidP="00D62578">
      <w:pPr>
        <w:rPr>
          <w:b/>
          <w:bCs/>
        </w:rPr>
      </w:pPr>
    </w:p>
    <w:p w14:paraId="26035664" w14:textId="77777777" w:rsidR="00D62578" w:rsidRPr="00D62578" w:rsidRDefault="00D62578" w:rsidP="00D62578">
      <w:pPr>
        <w:rPr>
          <w:b/>
          <w:bCs/>
        </w:rPr>
      </w:pPr>
      <w:proofErr w:type="gramStart"/>
      <w:r w:rsidRPr="00D62578">
        <w:rPr>
          <w:b/>
          <w:bCs/>
        </w:rPr>
        <w:t>Advisor:_</w:t>
      </w:r>
      <w:proofErr w:type="gramEnd"/>
      <w:r w:rsidRPr="00D62578">
        <w:rPr>
          <w:b/>
          <w:bCs/>
        </w:rPr>
        <w:t>_______________________________________________</w:t>
      </w:r>
    </w:p>
    <w:p w14:paraId="6916112B" w14:textId="77777777" w:rsidR="00D62578" w:rsidRPr="00D62578" w:rsidRDefault="00D62578" w:rsidP="00D62578">
      <w:pPr>
        <w:rPr>
          <w:b/>
          <w:bCs/>
        </w:rPr>
      </w:pPr>
    </w:p>
    <w:p w14:paraId="0E9D8C78" w14:textId="77777777" w:rsidR="00D62578" w:rsidRPr="00D62578" w:rsidRDefault="00D62578" w:rsidP="00D62578">
      <w:pPr>
        <w:rPr>
          <w:b/>
          <w:bCs/>
        </w:rPr>
      </w:pPr>
    </w:p>
    <w:p w14:paraId="4D229602" w14:textId="77777777" w:rsidR="00D62578" w:rsidRPr="00D62578" w:rsidRDefault="00D62578" w:rsidP="00D62578">
      <w:pPr>
        <w:rPr>
          <w:b/>
          <w:bCs/>
        </w:rPr>
      </w:pPr>
      <w:r w:rsidRPr="00D62578">
        <w:rPr>
          <w:b/>
          <w:bCs/>
        </w:rPr>
        <w:t xml:space="preserve">Today’s </w:t>
      </w:r>
      <w:proofErr w:type="gramStart"/>
      <w:r w:rsidRPr="00D62578">
        <w:rPr>
          <w:b/>
          <w:bCs/>
        </w:rPr>
        <w:t>Date:_</w:t>
      </w:r>
      <w:proofErr w:type="gramEnd"/>
      <w:r w:rsidRPr="00D62578">
        <w:rPr>
          <w:b/>
          <w:bCs/>
        </w:rPr>
        <w:t>__________________________________________</w:t>
      </w:r>
    </w:p>
    <w:p w14:paraId="42E1B054" w14:textId="77777777" w:rsidR="00D62578" w:rsidRPr="00D62578" w:rsidRDefault="00D62578" w:rsidP="00D62578">
      <w:pPr>
        <w:rPr>
          <w:b/>
          <w:bCs/>
        </w:rPr>
      </w:pPr>
    </w:p>
    <w:p w14:paraId="67366C0B" w14:textId="77777777" w:rsidR="00D62578" w:rsidRPr="00D62578" w:rsidRDefault="00D62578" w:rsidP="00D62578">
      <w:pPr>
        <w:rPr>
          <w:b/>
          <w:bCs/>
        </w:rPr>
      </w:pPr>
    </w:p>
    <w:p w14:paraId="2DDBC08F" w14:textId="77777777" w:rsidR="00D62578" w:rsidRPr="00D62578" w:rsidRDefault="00D62578" w:rsidP="00D62578">
      <w:pPr>
        <w:rPr>
          <w:b/>
          <w:bCs/>
          <w:sz w:val="28"/>
        </w:rPr>
      </w:pPr>
      <w:r w:rsidRPr="00D62578">
        <w:rPr>
          <w:b/>
          <w:bCs/>
          <w:sz w:val="28"/>
        </w:rPr>
        <w:br w:type="page"/>
      </w:r>
      <w:r w:rsidRPr="00D62578">
        <w:rPr>
          <w:b/>
          <w:bCs/>
          <w:sz w:val="28"/>
        </w:rPr>
        <w:lastRenderedPageBreak/>
        <w:t>1) Please answer the following questions in the space provided:</w:t>
      </w:r>
    </w:p>
    <w:p w14:paraId="6276EA44" w14:textId="77777777" w:rsidR="00D62578" w:rsidRPr="00D62578" w:rsidRDefault="00D62578" w:rsidP="00D62578">
      <w:pPr>
        <w:rPr>
          <w:b/>
          <w:bCs/>
        </w:rPr>
      </w:pPr>
    </w:p>
    <w:p w14:paraId="07061503" w14:textId="77777777" w:rsidR="00D62578" w:rsidRPr="00D62578" w:rsidRDefault="00D62578" w:rsidP="00D62578">
      <w:pPr>
        <w:ind w:left="720" w:hanging="720"/>
      </w:pPr>
    </w:p>
    <w:p w14:paraId="0F60D38F" w14:textId="77777777" w:rsidR="00D62578" w:rsidRPr="00D62578" w:rsidRDefault="00D62578" w:rsidP="00D62578"/>
    <w:p w14:paraId="10A0C2A9" w14:textId="77777777" w:rsidR="00D62578" w:rsidRPr="00D62578" w:rsidRDefault="00D62578" w:rsidP="00D62578">
      <w:pPr>
        <w:ind w:left="720" w:hanging="720"/>
      </w:pPr>
    </w:p>
    <w:p w14:paraId="0258793B" w14:textId="77777777" w:rsidR="00D62578" w:rsidRPr="00D62578" w:rsidRDefault="00D62578" w:rsidP="00D62578">
      <w:pPr>
        <w:ind w:left="720" w:hanging="720"/>
      </w:pPr>
      <w:r w:rsidRPr="00D62578">
        <w:sym w:font="Symbol" w:char="F0B7"/>
      </w:r>
      <w:r w:rsidRPr="00D62578">
        <w:tab/>
        <w:t>Have you completed all of the courses listed in your program plan? If not, attach a detailed explanation.</w:t>
      </w:r>
    </w:p>
    <w:p w14:paraId="172F89E1" w14:textId="77777777" w:rsidR="00D62578" w:rsidRPr="00D62578" w:rsidRDefault="00D62578" w:rsidP="00D62578">
      <w:pPr>
        <w:ind w:left="720" w:hanging="720"/>
      </w:pPr>
    </w:p>
    <w:p w14:paraId="15C92E1F" w14:textId="77777777" w:rsidR="00D62578" w:rsidRPr="00D62578" w:rsidRDefault="00D62578" w:rsidP="00D62578">
      <w:pPr>
        <w:ind w:left="720" w:hanging="720"/>
      </w:pPr>
    </w:p>
    <w:p w14:paraId="61FB1A46" w14:textId="77777777" w:rsidR="00D62578" w:rsidRPr="00D62578" w:rsidRDefault="00D62578" w:rsidP="00D62578">
      <w:pPr>
        <w:ind w:left="720" w:hanging="720"/>
      </w:pPr>
    </w:p>
    <w:p w14:paraId="792BE66A" w14:textId="77777777" w:rsidR="00D62578" w:rsidRPr="00D62578" w:rsidRDefault="00D62578" w:rsidP="00D62578">
      <w:pPr>
        <w:ind w:left="720" w:hanging="720"/>
      </w:pPr>
    </w:p>
    <w:p w14:paraId="24335B6F" w14:textId="77777777" w:rsidR="00D62578" w:rsidRPr="00D62578" w:rsidRDefault="00D62578" w:rsidP="00D62578">
      <w:pPr>
        <w:ind w:left="720" w:hanging="720"/>
      </w:pPr>
    </w:p>
    <w:p w14:paraId="61476C97" w14:textId="77777777" w:rsidR="00D62578" w:rsidRPr="00D62578" w:rsidRDefault="00D62578" w:rsidP="00D62578">
      <w:pPr>
        <w:ind w:left="720" w:hanging="720"/>
      </w:pPr>
    </w:p>
    <w:p w14:paraId="0C1DD0B3" w14:textId="77777777" w:rsidR="00D62578" w:rsidRPr="00D62578" w:rsidRDefault="00D62578" w:rsidP="00D62578">
      <w:pPr>
        <w:ind w:left="720" w:hanging="720"/>
      </w:pPr>
    </w:p>
    <w:p w14:paraId="6EDC0F75" w14:textId="77777777" w:rsidR="00D62578" w:rsidRPr="00D62578" w:rsidRDefault="00D62578" w:rsidP="00D62578">
      <w:pPr>
        <w:ind w:left="720" w:hanging="720"/>
      </w:pPr>
    </w:p>
    <w:p w14:paraId="0B49F0B2" w14:textId="77777777" w:rsidR="00D62578" w:rsidRPr="00D62578" w:rsidRDefault="00D62578" w:rsidP="00D62578">
      <w:pPr>
        <w:ind w:left="720" w:hanging="720"/>
      </w:pPr>
      <w:r w:rsidRPr="00D62578">
        <w:sym w:font="Symbol" w:char="F0B7"/>
      </w:r>
      <w:r w:rsidRPr="00D62578">
        <w:tab/>
        <w:t xml:space="preserve">How many credits have been </w:t>
      </w:r>
      <w:r w:rsidRPr="00D62578">
        <w:rPr>
          <w:u w:val="single"/>
        </w:rPr>
        <w:t>completed</w:t>
      </w:r>
      <w:r w:rsidRPr="00D62578">
        <w:t xml:space="preserve"> at OSU (please count course/s being taken this semester and exclude transfer credits)</w:t>
      </w:r>
    </w:p>
    <w:p w14:paraId="2EA39370" w14:textId="77777777" w:rsidR="00D62578" w:rsidRPr="00D62578" w:rsidRDefault="00D62578" w:rsidP="00D62578"/>
    <w:p w14:paraId="545C010F" w14:textId="77777777" w:rsidR="00D62578" w:rsidRPr="00D62578" w:rsidRDefault="00D62578" w:rsidP="00D62578"/>
    <w:p w14:paraId="68A18054" w14:textId="77777777" w:rsidR="00D62578" w:rsidRPr="00D62578" w:rsidRDefault="00D62578" w:rsidP="00D62578"/>
    <w:p w14:paraId="16C4F53A" w14:textId="77777777" w:rsidR="00D62578" w:rsidRPr="00D62578" w:rsidRDefault="00D62578" w:rsidP="00D62578"/>
    <w:p w14:paraId="1D007C54" w14:textId="77777777" w:rsidR="00D62578" w:rsidRPr="00D62578" w:rsidRDefault="00D62578" w:rsidP="00D62578"/>
    <w:p w14:paraId="36AE5638" w14:textId="77777777" w:rsidR="00D62578" w:rsidRPr="00D62578" w:rsidRDefault="00D62578" w:rsidP="00D62578"/>
    <w:p w14:paraId="592E628E" w14:textId="77777777" w:rsidR="00D62578" w:rsidRPr="00D62578" w:rsidRDefault="00D62578" w:rsidP="00D62578"/>
    <w:p w14:paraId="6387D4F9" w14:textId="77777777" w:rsidR="00D62578" w:rsidRPr="00D62578" w:rsidRDefault="00D62578" w:rsidP="00D62578"/>
    <w:p w14:paraId="6D024A2B" w14:textId="77777777" w:rsidR="00D62578" w:rsidRPr="00D62578" w:rsidRDefault="00D62578" w:rsidP="00D62578">
      <w:pPr>
        <w:ind w:left="720" w:hanging="720"/>
      </w:pPr>
    </w:p>
    <w:p w14:paraId="0BE43B2D" w14:textId="77777777" w:rsidR="00D62578" w:rsidRPr="00D62578" w:rsidRDefault="00D62578" w:rsidP="00D62578">
      <w:pPr>
        <w:ind w:left="720" w:hanging="720"/>
      </w:pPr>
      <w:r w:rsidRPr="00D62578">
        <w:sym w:font="Symbol" w:char="F0B7"/>
      </w:r>
      <w:r w:rsidRPr="00D62578">
        <w:tab/>
        <w:t xml:space="preserve">Have credits from other universities been transferred? How many (semester equivalent)?  </w:t>
      </w:r>
    </w:p>
    <w:p w14:paraId="4DBEE206" w14:textId="77777777" w:rsidR="00D62578" w:rsidRPr="00D62578" w:rsidRDefault="00D62578" w:rsidP="00D62578">
      <w:pPr>
        <w:ind w:left="720" w:hanging="720"/>
      </w:pPr>
    </w:p>
    <w:p w14:paraId="2EF1CE42" w14:textId="77777777" w:rsidR="00D62578" w:rsidRPr="00D62578" w:rsidRDefault="00D62578" w:rsidP="00D62578">
      <w:pPr>
        <w:ind w:left="720" w:hanging="720"/>
      </w:pPr>
    </w:p>
    <w:p w14:paraId="0D8277CC" w14:textId="77777777" w:rsidR="00D62578" w:rsidRPr="00D62578" w:rsidRDefault="00D62578" w:rsidP="00D62578">
      <w:pPr>
        <w:ind w:left="720" w:hanging="720"/>
      </w:pPr>
    </w:p>
    <w:p w14:paraId="613A7AF7" w14:textId="77777777" w:rsidR="00D62578" w:rsidRPr="00D62578" w:rsidRDefault="00D62578" w:rsidP="00D62578">
      <w:pPr>
        <w:ind w:left="720" w:hanging="720"/>
      </w:pPr>
    </w:p>
    <w:p w14:paraId="1B8C35DE" w14:textId="77777777" w:rsidR="00D62578" w:rsidRPr="00D62578" w:rsidRDefault="00D62578" w:rsidP="00D62578">
      <w:pPr>
        <w:ind w:left="720" w:hanging="720"/>
      </w:pPr>
    </w:p>
    <w:p w14:paraId="6CFB3AD8" w14:textId="77777777" w:rsidR="00D62578" w:rsidRPr="00D62578" w:rsidRDefault="00D62578" w:rsidP="00D62578">
      <w:pPr>
        <w:ind w:left="720" w:hanging="720"/>
      </w:pPr>
    </w:p>
    <w:p w14:paraId="7D0D6F52" w14:textId="77777777" w:rsidR="00D62578" w:rsidRPr="00D62578" w:rsidRDefault="00D62578" w:rsidP="00D62578">
      <w:pPr>
        <w:ind w:left="720" w:hanging="720"/>
      </w:pPr>
    </w:p>
    <w:p w14:paraId="07748A90" w14:textId="77777777" w:rsidR="00D62578" w:rsidRPr="00D62578" w:rsidRDefault="00D62578" w:rsidP="00D62578">
      <w:pPr>
        <w:ind w:left="720" w:hanging="720"/>
      </w:pPr>
    </w:p>
    <w:p w14:paraId="1CF46DD6" w14:textId="77777777" w:rsidR="00D62578" w:rsidRPr="00D62578" w:rsidRDefault="00D62578" w:rsidP="00D62578">
      <w:pPr>
        <w:ind w:left="720" w:hanging="720"/>
      </w:pPr>
      <w:r w:rsidRPr="00D62578">
        <w:sym w:font="Symbol" w:char="F0B7"/>
      </w:r>
      <w:r w:rsidRPr="00D62578">
        <w:tab/>
        <w:t xml:space="preserve">Please list the two consecutive semesters where you took a minimum of 8 graduate credit hours per semester. (This is to meet the </w:t>
      </w:r>
      <w:smartTag w:uri="urn:schemas-microsoft-com:office:smarttags" w:element="place">
        <w:smartTag w:uri="urn:schemas-microsoft-com:office:smarttags" w:element="PlaceName">
          <w:r w:rsidRPr="00D62578">
            <w:t>Graduate</w:t>
          </w:r>
        </w:smartTag>
        <w:r w:rsidRPr="00D62578">
          <w:t xml:space="preserve"> </w:t>
        </w:r>
        <w:smartTag w:uri="urn:schemas-microsoft-com:office:smarttags" w:element="PlaceType">
          <w:r w:rsidRPr="00D62578">
            <w:t>School</w:t>
          </w:r>
        </w:smartTag>
      </w:smartTag>
      <w:r w:rsidRPr="00D62578">
        <w:t xml:space="preserve"> residency requirement.)</w:t>
      </w:r>
    </w:p>
    <w:p w14:paraId="68267512" w14:textId="77777777" w:rsidR="00D62578" w:rsidRPr="00D62578" w:rsidRDefault="00D62578" w:rsidP="00D62578">
      <w:pPr>
        <w:ind w:left="720" w:hanging="720"/>
      </w:pPr>
    </w:p>
    <w:p w14:paraId="26661493" w14:textId="77777777" w:rsidR="00D62578" w:rsidRPr="00D62578" w:rsidRDefault="00D62578" w:rsidP="00D62578">
      <w:pPr>
        <w:ind w:left="720" w:hanging="720"/>
      </w:pPr>
    </w:p>
    <w:p w14:paraId="3530077F" w14:textId="77777777" w:rsidR="00D62578" w:rsidRPr="00D62578" w:rsidRDefault="00D62578" w:rsidP="00D62578">
      <w:pPr>
        <w:ind w:left="720" w:hanging="720"/>
      </w:pPr>
    </w:p>
    <w:p w14:paraId="0E9C608A" w14:textId="77777777" w:rsidR="00D62578" w:rsidRPr="00D62578" w:rsidRDefault="00D62578" w:rsidP="00D62578">
      <w:pPr>
        <w:ind w:left="720" w:hanging="720"/>
      </w:pPr>
    </w:p>
    <w:p w14:paraId="203059F6" w14:textId="77777777" w:rsidR="00D62578" w:rsidRPr="00D62578" w:rsidRDefault="00D62578" w:rsidP="00D62578">
      <w:pPr>
        <w:spacing w:after="240" w:line="240" w:lineRule="atLeast"/>
        <w:jc w:val="both"/>
        <w:rPr>
          <w:rFonts w:eastAsia="Calibri"/>
        </w:rPr>
      </w:pPr>
    </w:p>
    <w:p w14:paraId="79F8054F" w14:textId="77777777" w:rsidR="00D62578" w:rsidRPr="00D62578" w:rsidRDefault="00D62578" w:rsidP="00D62578">
      <w:pPr>
        <w:spacing w:after="240" w:line="240" w:lineRule="atLeast"/>
        <w:jc w:val="both"/>
        <w:rPr>
          <w:rFonts w:eastAsia="Calibri"/>
        </w:rPr>
      </w:pPr>
      <w:r>
        <w:rPr>
          <w:rFonts w:eastAsia="Calibri"/>
        </w:rPr>
        <w:t>2) S</w:t>
      </w:r>
      <w:r w:rsidRPr="00D62578">
        <w:rPr>
          <w:rFonts w:eastAsia="Calibri"/>
        </w:rPr>
        <w:t>election of Candidacy Exam Format</w:t>
      </w:r>
    </w:p>
    <w:p w14:paraId="3AF0AAD3" w14:textId="77777777" w:rsidR="00D62578" w:rsidRPr="00D62578" w:rsidRDefault="00D62578" w:rsidP="00D62578">
      <w:pPr>
        <w:spacing w:after="240" w:line="240" w:lineRule="atLeast"/>
        <w:jc w:val="both"/>
        <w:rPr>
          <w:rFonts w:eastAsia="Calibri"/>
        </w:rPr>
      </w:pPr>
    </w:p>
    <w:p w14:paraId="3DD635B2" w14:textId="77777777" w:rsidR="00D62578" w:rsidRPr="00D62578" w:rsidRDefault="00D62578" w:rsidP="00D62578">
      <w:pPr>
        <w:spacing w:after="240" w:line="240" w:lineRule="atLeast"/>
        <w:jc w:val="both"/>
        <w:rPr>
          <w:rFonts w:eastAsia="Calibri"/>
        </w:rPr>
      </w:pPr>
      <w:r w:rsidRPr="00D62578">
        <w:rPr>
          <w:rFonts w:eastAsia="Calibri"/>
        </w:rPr>
        <w:t>See following page</w:t>
      </w:r>
    </w:p>
    <w:p w14:paraId="5DD6CDB8" w14:textId="77777777" w:rsidR="00D62578" w:rsidRPr="00D62578" w:rsidRDefault="00D62578" w:rsidP="00D62578">
      <w:pPr>
        <w:spacing w:after="240" w:line="240" w:lineRule="atLeast"/>
        <w:jc w:val="both"/>
        <w:rPr>
          <w:rFonts w:eastAsia="Calibri"/>
        </w:rPr>
      </w:pPr>
    </w:p>
    <w:p w14:paraId="149F06CE" w14:textId="77777777" w:rsidR="00D62578" w:rsidRPr="00D62578" w:rsidRDefault="00D62578" w:rsidP="00D62578">
      <w:pPr>
        <w:rPr>
          <w:rFonts w:ascii="Times New Roman" w:eastAsia="Calibri" w:hAnsi="Times New Roman"/>
          <w:sz w:val="24"/>
          <w:szCs w:val="24"/>
        </w:rPr>
      </w:pPr>
      <w:r w:rsidRPr="00D62578">
        <w:rPr>
          <w:rFonts w:ascii="Times New Roman" w:eastAsia="Calibri" w:hAnsi="Times New Roman"/>
          <w:sz w:val="24"/>
          <w:szCs w:val="24"/>
        </w:rPr>
        <w:lastRenderedPageBreak/>
        <w:t>Candidacy Exam Format</w:t>
      </w:r>
    </w:p>
    <w:p w14:paraId="33D4C316" w14:textId="77777777" w:rsidR="00D62578" w:rsidRPr="00D62578" w:rsidRDefault="00D62578" w:rsidP="00D62578">
      <w:pPr>
        <w:rPr>
          <w:rFonts w:ascii="Times New Roman" w:eastAsia="Calibri" w:hAnsi="Times New Roman"/>
          <w:sz w:val="24"/>
          <w:szCs w:val="24"/>
        </w:rPr>
      </w:pPr>
    </w:p>
    <w:p w14:paraId="044CE9F4" w14:textId="77777777" w:rsidR="00D62578" w:rsidRPr="00D62578" w:rsidRDefault="00D62578" w:rsidP="00D62578">
      <w:pPr>
        <w:rPr>
          <w:rFonts w:ascii="Times New Roman" w:eastAsia="Calibri" w:hAnsi="Times New Roman"/>
          <w:sz w:val="24"/>
          <w:szCs w:val="24"/>
        </w:rPr>
      </w:pPr>
      <w:r w:rsidRPr="00D62578">
        <w:rPr>
          <w:rFonts w:ascii="Times New Roman" w:eastAsia="Calibri" w:hAnsi="Times New Roman"/>
          <w:sz w:val="24"/>
          <w:szCs w:val="24"/>
        </w:rPr>
        <w:t xml:space="preserve">__________________________________________  </w:t>
      </w:r>
      <w:r w:rsidRPr="00D62578">
        <w:rPr>
          <w:rFonts w:ascii="Times New Roman" w:eastAsia="Calibri" w:hAnsi="Times New Roman"/>
          <w:sz w:val="24"/>
          <w:szCs w:val="24"/>
        </w:rPr>
        <w:tab/>
        <w:t>________________, 20___</w:t>
      </w:r>
    </w:p>
    <w:p w14:paraId="15B7E9A5" w14:textId="77777777" w:rsidR="00D62578" w:rsidRPr="00D62578" w:rsidRDefault="00D62578" w:rsidP="00D62578">
      <w:pPr>
        <w:rPr>
          <w:rFonts w:ascii="Times New Roman" w:eastAsia="Calibri" w:hAnsi="Times New Roman"/>
          <w:sz w:val="20"/>
          <w:szCs w:val="24"/>
        </w:rPr>
      </w:pPr>
      <w:r w:rsidRPr="00D62578">
        <w:rPr>
          <w:rFonts w:ascii="Times New Roman" w:eastAsia="Calibri" w:hAnsi="Times New Roman"/>
          <w:sz w:val="20"/>
          <w:szCs w:val="24"/>
        </w:rPr>
        <w:t>(Student)</w:t>
      </w:r>
      <w:r w:rsidRPr="00D62578">
        <w:rPr>
          <w:rFonts w:ascii="Times New Roman" w:eastAsia="Calibri" w:hAnsi="Times New Roman"/>
          <w:sz w:val="20"/>
          <w:szCs w:val="24"/>
        </w:rPr>
        <w:tab/>
      </w:r>
      <w:r w:rsidRPr="00D62578">
        <w:rPr>
          <w:rFonts w:ascii="Times New Roman" w:eastAsia="Calibri" w:hAnsi="Times New Roman"/>
          <w:sz w:val="20"/>
          <w:szCs w:val="24"/>
        </w:rPr>
        <w:tab/>
      </w:r>
      <w:r w:rsidRPr="00D62578">
        <w:rPr>
          <w:rFonts w:ascii="Times New Roman" w:eastAsia="Calibri" w:hAnsi="Times New Roman"/>
          <w:sz w:val="20"/>
          <w:szCs w:val="24"/>
        </w:rPr>
        <w:tab/>
      </w:r>
      <w:r w:rsidRPr="00D62578">
        <w:rPr>
          <w:rFonts w:ascii="Times New Roman" w:eastAsia="Calibri" w:hAnsi="Times New Roman"/>
          <w:sz w:val="20"/>
          <w:szCs w:val="24"/>
        </w:rPr>
        <w:tab/>
      </w:r>
      <w:r w:rsidRPr="00D62578">
        <w:rPr>
          <w:rFonts w:ascii="Times New Roman" w:eastAsia="Calibri" w:hAnsi="Times New Roman"/>
          <w:sz w:val="20"/>
          <w:szCs w:val="24"/>
        </w:rPr>
        <w:tab/>
      </w:r>
      <w:r w:rsidRPr="00D62578">
        <w:rPr>
          <w:rFonts w:ascii="Times New Roman" w:eastAsia="Calibri" w:hAnsi="Times New Roman"/>
          <w:sz w:val="20"/>
          <w:szCs w:val="24"/>
        </w:rPr>
        <w:tab/>
      </w:r>
      <w:r w:rsidRPr="00D62578">
        <w:rPr>
          <w:rFonts w:ascii="Times New Roman" w:eastAsia="Calibri" w:hAnsi="Times New Roman"/>
          <w:sz w:val="20"/>
          <w:szCs w:val="24"/>
        </w:rPr>
        <w:tab/>
        <w:t>(Date)</w:t>
      </w:r>
    </w:p>
    <w:p w14:paraId="4B8B14AA" w14:textId="77777777" w:rsidR="00D62578" w:rsidRPr="00D62578" w:rsidRDefault="00D62578" w:rsidP="00D62578">
      <w:pPr>
        <w:rPr>
          <w:rFonts w:ascii="Times New Roman" w:eastAsia="Calibri" w:hAnsi="Times New Roman"/>
          <w:sz w:val="24"/>
          <w:szCs w:val="24"/>
        </w:rPr>
      </w:pPr>
    </w:p>
    <w:p w14:paraId="31A4A0AA" w14:textId="77777777" w:rsidR="00D62578" w:rsidRPr="00D62578" w:rsidRDefault="00D62578" w:rsidP="00D62578">
      <w:pPr>
        <w:rPr>
          <w:rFonts w:ascii="Times New Roman" w:eastAsia="Calibri" w:hAnsi="Times New Roman"/>
          <w:b/>
          <w:sz w:val="24"/>
          <w:szCs w:val="24"/>
        </w:rPr>
      </w:pPr>
      <w:r w:rsidRPr="00D62578">
        <w:rPr>
          <w:rFonts w:ascii="Times New Roman" w:eastAsia="Calibri" w:hAnsi="Times New Roman"/>
          <w:b/>
          <w:sz w:val="24"/>
          <w:szCs w:val="24"/>
        </w:rPr>
        <w:t xml:space="preserve">Timeline:  </w:t>
      </w:r>
    </w:p>
    <w:p w14:paraId="13B46A9C" w14:textId="77777777" w:rsidR="00D62578" w:rsidRPr="00D62578" w:rsidRDefault="00D62578" w:rsidP="00D62578">
      <w:pPr>
        <w:rPr>
          <w:rFonts w:ascii="Times New Roman" w:eastAsia="Calibri" w:hAnsi="Times New Roman"/>
          <w:sz w:val="24"/>
          <w:szCs w:val="24"/>
        </w:rPr>
      </w:pPr>
      <w:r w:rsidRPr="00D62578">
        <w:rPr>
          <w:rFonts w:ascii="Times New Roman" w:eastAsia="Calibri" w:hAnsi="Times New Roman"/>
          <w:sz w:val="24"/>
          <w:szCs w:val="24"/>
        </w:rPr>
        <w:t>1. The exam will begin on ___________, 20_</w:t>
      </w:r>
      <w:proofErr w:type="gramStart"/>
      <w:r w:rsidRPr="00D62578">
        <w:rPr>
          <w:rFonts w:ascii="Times New Roman" w:eastAsia="Calibri" w:hAnsi="Times New Roman"/>
          <w:sz w:val="24"/>
          <w:szCs w:val="24"/>
        </w:rPr>
        <w:t>_ .</w:t>
      </w:r>
      <w:proofErr w:type="gramEnd"/>
      <w:r w:rsidRPr="00D62578">
        <w:rPr>
          <w:rFonts w:ascii="Times New Roman" w:eastAsia="Calibri" w:hAnsi="Times New Roman"/>
          <w:sz w:val="24"/>
          <w:szCs w:val="24"/>
        </w:rPr>
        <w:t xml:space="preserve">  </w:t>
      </w:r>
    </w:p>
    <w:p w14:paraId="0B6A95C7" w14:textId="77777777" w:rsidR="00D62578" w:rsidRPr="00D62578" w:rsidRDefault="00D62578" w:rsidP="00D62578">
      <w:pPr>
        <w:rPr>
          <w:rFonts w:ascii="Times New Roman" w:eastAsia="Calibri" w:hAnsi="Times New Roman"/>
          <w:sz w:val="24"/>
          <w:szCs w:val="24"/>
        </w:rPr>
      </w:pPr>
    </w:p>
    <w:p w14:paraId="1300A220" w14:textId="77777777" w:rsidR="00D62578" w:rsidRPr="00D62578" w:rsidRDefault="00D62578" w:rsidP="00D62578">
      <w:pPr>
        <w:rPr>
          <w:rFonts w:ascii="Times New Roman" w:eastAsia="Calibri" w:hAnsi="Times New Roman"/>
          <w:sz w:val="24"/>
          <w:szCs w:val="24"/>
        </w:rPr>
      </w:pPr>
      <w:r w:rsidRPr="00D62578">
        <w:rPr>
          <w:rFonts w:ascii="Times New Roman" w:eastAsia="Calibri" w:hAnsi="Times New Roman"/>
          <w:sz w:val="24"/>
          <w:szCs w:val="24"/>
        </w:rPr>
        <w:t xml:space="preserve">2. The written portion will be completed by ___________, 20__.  Candidacy exams are ordinarily completed within 15 weeks.  </w:t>
      </w:r>
    </w:p>
    <w:p w14:paraId="1A586D42" w14:textId="77777777" w:rsidR="00D62578" w:rsidRPr="00D62578" w:rsidRDefault="00D62578" w:rsidP="00D62578">
      <w:pPr>
        <w:rPr>
          <w:rFonts w:ascii="Times New Roman" w:eastAsia="Calibri" w:hAnsi="Times New Roman"/>
          <w:sz w:val="24"/>
          <w:szCs w:val="24"/>
        </w:rPr>
      </w:pPr>
    </w:p>
    <w:p w14:paraId="4D644954" w14:textId="77777777" w:rsidR="00D62578" w:rsidRPr="00D62578" w:rsidRDefault="00D62578" w:rsidP="00D62578">
      <w:pPr>
        <w:rPr>
          <w:rFonts w:ascii="Times New Roman" w:eastAsia="Calibri" w:hAnsi="Times New Roman"/>
          <w:sz w:val="24"/>
          <w:szCs w:val="24"/>
        </w:rPr>
      </w:pPr>
      <w:r w:rsidRPr="00D62578">
        <w:rPr>
          <w:rFonts w:ascii="Times New Roman" w:eastAsia="Calibri" w:hAnsi="Times New Roman"/>
          <w:sz w:val="24"/>
          <w:szCs w:val="24"/>
        </w:rPr>
        <w:t xml:space="preserve">3. The exam will consist </w:t>
      </w:r>
      <w:proofErr w:type="gramStart"/>
      <w:r w:rsidRPr="00D62578">
        <w:rPr>
          <w:rFonts w:ascii="Times New Roman" w:eastAsia="Calibri" w:hAnsi="Times New Roman"/>
          <w:sz w:val="24"/>
          <w:szCs w:val="24"/>
        </w:rPr>
        <w:t>of  _</w:t>
      </w:r>
      <w:proofErr w:type="gramEnd"/>
      <w:r w:rsidRPr="00D62578">
        <w:rPr>
          <w:rFonts w:ascii="Times New Roman" w:eastAsia="Calibri" w:hAnsi="Times New Roman"/>
          <w:sz w:val="24"/>
          <w:szCs w:val="24"/>
        </w:rPr>
        <w:t>_____ in-house and  _________ take-home questions (indicate number of questions).</w:t>
      </w:r>
    </w:p>
    <w:p w14:paraId="1B5DF8E1" w14:textId="77777777" w:rsidR="00D62578" w:rsidRPr="00D62578" w:rsidRDefault="00D62578" w:rsidP="00D62578">
      <w:pPr>
        <w:rPr>
          <w:rFonts w:ascii="Times New Roman" w:eastAsia="Calibri" w:hAnsi="Times New Roman"/>
          <w:sz w:val="24"/>
          <w:szCs w:val="24"/>
        </w:rPr>
      </w:pPr>
    </w:p>
    <w:p w14:paraId="7F218FA6" w14:textId="77777777" w:rsidR="00D62578" w:rsidRPr="00D62578" w:rsidRDefault="00D62578" w:rsidP="00D62578">
      <w:pPr>
        <w:spacing w:line="360" w:lineRule="auto"/>
        <w:rPr>
          <w:rFonts w:ascii="Times New Roman" w:eastAsia="Calibri" w:hAnsi="Times New Roman"/>
          <w:sz w:val="24"/>
          <w:szCs w:val="24"/>
        </w:rPr>
      </w:pPr>
      <w:r w:rsidRPr="00D62578">
        <w:rPr>
          <w:rFonts w:ascii="Times New Roman" w:eastAsia="Calibri" w:hAnsi="Times New Roman"/>
          <w:sz w:val="24"/>
          <w:szCs w:val="24"/>
        </w:rPr>
        <w:t xml:space="preserve">(If applicable) In-house questions will be answered on these dates: </w:t>
      </w:r>
    </w:p>
    <w:p w14:paraId="4590D12F" w14:textId="77777777" w:rsidR="00D62578" w:rsidRPr="00D62578" w:rsidRDefault="00D62578" w:rsidP="00D62578">
      <w:pPr>
        <w:rPr>
          <w:rFonts w:ascii="Times New Roman" w:eastAsia="Calibri" w:hAnsi="Times New Roman"/>
          <w:szCs w:val="24"/>
        </w:rPr>
      </w:pPr>
      <w:r w:rsidRPr="00D62578">
        <w:rPr>
          <w:rFonts w:ascii="Times New Roman" w:eastAsia="Calibri" w:hAnsi="Times New Roman"/>
          <w:szCs w:val="24"/>
        </w:rPr>
        <w:t>Committee member: __________________</w:t>
      </w:r>
      <w:proofErr w:type="gramStart"/>
      <w:r w:rsidRPr="00D62578">
        <w:rPr>
          <w:rFonts w:ascii="Times New Roman" w:eastAsia="Calibri" w:hAnsi="Times New Roman"/>
          <w:szCs w:val="24"/>
        </w:rPr>
        <w:t>_  date</w:t>
      </w:r>
      <w:proofErr w:type="gramEnd"/>
      <w:r w:rsidRPr="00D62578">
        <w:rPr>
          <w:rFonts w:ascii="Times New Roman" w:eastAsia="Calibri" w:hAnsi="Times New Roman"/>
          <w:szCs w:val="24"/>
        </w:rPr>
        <w:t>: ______ time allotted: _______ start time: _____</w:t>
      </w:r>
    </w:p>
    <w:p w14:paraId="5FB5D7E8" w14:textId="77777777" w:rsidR="00D62578" w:rsidRPr="00D62578" w:rsidRDefault="00D62578" w:rsidP="00D62578">
      <w:pPr>
        <w:rPr>
          <w:rFonts w:ascii="Times New Roman" w:eastAsia="Calibri" w:hAnsi="Times New Roman"/>
          <w:sz w:val="24"/>
          <w:szCs w:val="24"/>
        </w:rPr>
      </w:pPr>
    </w:p>
    <w:p w14:paraId="5E28C555" w14:textId="77777777" w:rsidR="00D62578" w:rsidRPr="00D62578" w:rsidRDefault="00D62578" w:rsidP="00D62578">
      <w:pPr>
        <w:rPr>
          <w:rFonts w:ascii="Times New Roman" w:eastAsia="Calibri" w:hAnsi="Times New Roman"/>
          <w:szCs w:val="24"/>
        </w:rPr>
      </w:pPr>
      <w:r w:rsidRPr="00D62578">
        <w:rPr>
          <w:rFonts w:ascii="Times New Roman" w:eastAsia="Calibri" w:hAnsi="Times New Roman"/>
          <w:szCs w:val="24"/>
        </w:rPr>
        <w:t>Committee member: __________________</w:t>
      </w:r>
      <w:proofErr w:type="gramStart"/>
      <w:r w:rsidRPr="00D62578">
        <w:rPr>
          <w:rFonts w:ascii="Times New Roman" w:eastAsia="Calibri" w:hAnsi="Times New Roman"/>
          <w:szCs w:val="24"/>
        </w:rPr>
        <w:t>_  date</w:t>
      </w:r>
      <w:proofErr w:type="gramEnd"/>
      <w:r w:rsidRPr="00D62578">
        <w:rPr>
          <w:rFonts w:ascii="Times New Roman" w:eastAsia="Calibri" w:hAnsi="Times New Roman"/>
          <w:szCs w:val="24"/>
        </w:rPr>
        <w:t>: ______ time allotted: _______ start time: _____</w:t>
      </w:r>
    </w:p>
    <w:p w14:paraId="5D2736DA" w14:textId="77777777" w:rsidR="00D62578" w:rsidRPr="00D62578" w:rsidRDefault="00D62578" w:rsidP="00D62578">
      <w:pPr>
        <w:rPr>
          <w:rFonts w:ascii="Times New Roman" w:eastAsia="Calibri" w:hAnsi="Times New Roman"/>
          <w:sz w:val="24"/>
          <w:szCs w:val="24"/>
        </w:rPr>
      </w:pPr>
    </w:p>
    <w:p w14:paraId="44703564" w14:textId="77777777" w:rsidR="00D62578" w:rsidRPr="00D62578" w:rsidRDefault="00D62578" w:rsidP="00D62578">
      <w:pPr>
        <w:rPr>
          <w:rFonts w:ascii="Times New Roman" w:eastAsia="Calibri" w:hAnsi="Times New Roman"/>
          <w:szCs w:val="24"/>
        </w:rPr>
      </w:pPr>
      <w:r w:rsidRPr="00D62578">
        <w:rPr>
          <w:rFonts w:ascii="Times New Roman" w:eastAsia="Calibri" w:hAnsi="Times New Roman"/>
          <w:szCs w:val="24"/>
        </w:rPr>
        <w:t>Committee member: __________________</w:t>
      </w:r>
      <w:proofErr w:type="gramStart"/>
      <w:r w:rsidRPr="00D62578">
        <w:rPr>
          <w:rFonts w:ascii="Times New Roman" w:eastAsia="Calibri" w:hAnsi="Times New Roman"/>
          <w:szCs w:val="24"/>
        </w:rPr>
        <w:t>_  date</w:t>
      </w:r>
      <w:proofErr w:type="gramEnd"/>
      <w:r w:rsidRPr="00D62578">
        <w:rPr>
          <w:rFonts w:ascii="Times New Roman" w:eastAsia="Calibri" w:hAnsi="Times New Roman"/>
          <w:szCs w:val="24"/>
        </w:rPr>
        <w:t>: ______ time allotted: _______ start time: _____</w:t>
      </w:r>
    </w:p>
    <w:p w14:paraId="1FBD2242" w14:textId="77777777" w:rsidR="00D62578" w:rsidRPr="00D62578" w:rsidRDefault="00D62578" w:rsidP="00D62578">
      <w:pPr>
        <w:rPr>
          <w:rFonts w:ascii="Times New Roman" w:eastAsia="Calibri" w:hAnsi="Times New Roman"/>
          <w:sz w:val="24"/>
          <w:szCs w:val="24"/>
        </w:rPr>
      </w:pPr>
    </w:p>
    <w:p w14:paraId="35D80B27" w14:textId="77777777" w:rsidR="00D62578" w:rsidRPr="00D62578" w:rsidRDefault="00D62578" w:rsidP="00D62578">
      <w:pPr>
        <w:rPr>
          <w:rFonts w:ascii="Times New Roman" w:eastAsia="Calibri" w:hAnsi="Times New Roman"/>
          <w:szCs w:val="24"/>
        </w:rPr>
      </w:pPr>
      <w:r w:rsidRPr="00D62578">
        <w:rPr>
          <w:rFonts w:ascii="Times New Roman" w:eastAsia="Calibri" w:hAnsi="Times New Roman"/>
          <w:szCs w:val="24"/>
        </w:rPr>
        <w:t>Committee member: __________________</w:t>
      </w:r>
      <w:proofErr w:type="gramStart"/>
      <w:r w:rsidRPr="00D62578">
        <w:rPr>
          <w:rFonts w:ascii="Times New Roman" w:eastAsia="Calibri" w:hAnsi="Times New Roman"/>
          <w:szCs w:val="24"/>
        </w:rPr>
        <w:t>_  date</w:t>
      </w:r>
      <w:proofErr w:type="gramEnd"/>
      <w:r w:rsidRPr="00D62578">
        <w:rPr>
          <w:rFonts w:ascii="Times New Roman" w:eastAsia="Calibri" w:hAnsi="Times New Roman"/>
          <w:szCs w:val="24"/>
        </w:rPr>
        <w:t>: ______ time allotted: _______ start time: _____</w:t>
      </w:r>
    </w:p>
    <w:p w14:paraId="3C30B474" w14:textId="77777777" w:rsidR="00D62578" w:rsidRPr="00D62578" w:rsidRDefault="00D62578" w:rsidP="00D62578">
      <w:pPr>
        <w:rPr>
          <w:rFonts w:ascii="Times New Roman" w:eastAsia="Calibri" w:hAnsi="Times New Roman"/>
          <w:sz w:val="24"/>
          <w:szCs w:val="24"/>
        </w:rPr>
      </w:pPr>
    </w:p>
    <w:p w14:paraId="3387A573" w14:textId="77777777" w:rsidR="00D62578" w:rsidRPr="00D62578" w:rsidRDefault="00D62578" w:rsidP="00D62578">
      <w:pPr>
        <w:rPr>
          <w:rFonts w:ascii="Times New Roman" w:eastAsia="Calibri" w:hAnsi="Times New Roman"/>
          <w:sz w:val="24"/>
          <w:szCs w:val="24"/>
        </w:rPr>
      </w:pPr>
      <w:r w:rsidRPr="00D62578">
        <w:rPr>
          <w:rFonts w:ascii="Times New Roman" w:eastAsia="Calibri" w:hAnsi="Times New Roman"/>
          <w:sz w:val="24"/>
          <w:szCs w:val="24"/>
        </w:rPr>
        <w:t xml:space="preserve">NOTE:  This form must be provided to the graduate studies coordinator at least two months prior to scheduling any in-house portion or, if there are no in-house questions, at least four weeks prior </w:t>
      </w:r>
      <w:proofErr w:type="gramStart"/>
      <w:r w:rsidRPr="00D62578">
        <w:rPr>
          <w:rFonts w:ascii="Times New Roman" w:eastAsia="Calibri" w:hAnsi="Times New Roman"/>
          <w:sz w:val="24"/>
          <w:szCs w:val="24"/>
        </w:rPr>
        <w:t>to  the</w:t>
      </w:r>
      <w:proofErr w:type="gramEnd"/>
      <w:r w:rsidRPr="00D62578">
        <w:rPr>
          <w:rFonts w:ascii="Times New Roman" w:eastAsia="Calibri" w:hAnsi="Times New Roman"/>
          <w:sz w:val="24"/>
          <w:szCs w:val="24"/>
        </w:rPr>
        <w:t xml:space="preserve"> proposed start date of the written exam.</w:t>
      </w:r>
    </w:p>
    <w:p w14:paraId="75E30869" w14:textId="77777777" w:rsidR="00D62578" w:rsidRPr="00D62578" w:rsidRDefault="00D62578" w:rsidP="00D62578">
      <w:pPr>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456"/>
        <w:gridCol w:w="1102"/>
        <w:gridCol w:w="1117"/>
        <w:gridCol w:w="1273"/>
      </w:tblGrid>
      <w:tr w:rsidR="00D62578" w:rsidRPr="00D62578" w14:paraId="13A8C020" w14:textId="77777777" w:rsidTr="001818C3">
        <w:tc>
          <w:tcPr>
            <w:tcW w:w="2468" w:type="dxa"/>
            <w:shd w:val="clear" w:color="auto" w:fill="auto"/>
          </w:tcPr>
          <w:p w14:paraId="21C6A9F8" w14:textId="77777777" w:rsidR="00D62578" w:rsidRPr="00D62578" w:rsidRDefault="00D62578" w:rsidP="00D62578">
            <w:pPr>
              <w:autoSpaceDE w:val="0"/>
              <w:autoSpaceDN w:val="0"/>
              <w:adjustRightInd w:val="0"/>
              <w:jc w:val="center"/>
              <w:rPr>
                <w:rFonts w:cs="Garamond"/>
                <w:b/>
              </w:rPr>
            </w:pPr>
            <w:r w:rsidRPr="00D62578">
              <w:rPr>
                <w:rFonts w:cs="Garamond"/>
                <w:b/>
              </w:rPr>
              <w:t>Committee Members</w:t>
            </w:r>
          </w:p>
        </w:tc>
        <w:tc>
          <w:tcPr>
            <w:tcW w:w="3614" w:type="dxa"/>
            <w:shd w:val="clear" w:color="auto" w:fill="auto"/>
          </w:tcPr>
          <w:p w14:paraId="5D735274" w14:textId="77777777" w:rsidR="00D62578" w:rsidRPr="00D62578" w:rsidRDefault="00D62578" w:rsidP="00D62578">
            <w:pPr>
              <w:autoSpaceDE w:val="0"/>
              <w:autoSpaceDN w:val="0"/>
              <w:adjustRightInd w:val="0"/>
              <w:jc w:val="center"/>
              <w:rPr>
                <w:rFonts w:cs="Garamond"/>
                <w:b/>
              </w:rPr>
            </w:pPr>
            <w:r w:rsidRPr="00D62578">
              <w:rPr>
                <w:rFonts w:cs="Garamond"/>
                <w:b/>
              </w:rPr>
              <w:t>Topic</w:t>
            </w:r>
          </w:p>
        </w:tc>
        <w:tc>
          <w:tcPr>
            <w:tcW w:w="1104" w:type="dxa"/>
          </w:tcPr>
          <w:p w14:paraId="2C2F114C" w14:textId="77777777" w:rsidR="00D62578" w:rsidRPr="00D62578" w:rsidRDefault="00D62578" w:rsidP="00D62578">
            <w:pPr>
              <w:autoSpaceDE w:val="0"/>
              <w:autoSpaceDN w:val="0"/>
              <w:adjustRightInd w:val="0"/>
              <w:jc w:val="center"/>
              <w:rPr>
                <w:rFonts w:cs="Garamond"/>
                <w:b/>
              </w:rPr>
            </w:pPr>
            <w:r w:rsidRPr="00D62578">
              <w:rPr>
                <w:rFonts w:cs="Garamond"/>
                <w:b/>
              </w:rPr>
              <w:t xml:space="preserve">Question start date </w:t>
            </w:r>
          </w:p>
        </w:tc>
        <w:tc>
          <w:tcPr>
            <w:tcW w:w="1104" w:type="dxa"/>
          </w:tcPr>
          <w:p w14:paraId="24B74C54" w14:textId="77777777" w:rsidR="00D62578" w:rsidRPr="00D62578" w:rsidRDefault="00D62578" w:rsidP="00D62578">
            <w:pPr>
              <w:autoSpaceDE w:val="0"/>
              <w:autoSpaceDN w:val="0"/>
              <w:adjustRightInd w:val="0"/>
              <w:jc w:val="center"/>
              <w:rPr>
                <w:rFonts w:cs="Garamond"/>
                <w:b/>
              </w:rPr>
            </w:pPr>
            <w:r w:rsidRPr="00D62578">
              <w:rPr>
                <w:rFonts w:cs="Garamond"/>
                <w:b/>
              </w:rPr>
              <w:t>Response due</w:t>
            </w:r>
          </w:p>
        </w:tc>
        <w:tc>
          <w:tcPr>
            <w:tcW w:w="1286" w:type="dxa"/>
            <w:shd w:val="clear" w:color="auto" w:fill="auto"/>
          </w:tcPr>
          <w:p w14:paraId="26F80371" w14:textId="77777777" w:rsidR="00D62578" w:rsidRPr="00D62578" w:rsidRDefault="00D62578" w:rsidP="00D62578">
            <w:pPr>
              <w:autoSpaceDE w:val="0"/>
              <w:autoSpaceDN w:val="0"/>
              <w:adjustRightInd w:val="0"/>
              <w:jc w:val="center"/>
              <w:rPr>
                <w:rFonts w:cs="Garamond"/>
                <w:b/>
              </w:rPr>
            </w:pPr>
            <w:r w:rsidRPr="00D62578">
              <w:rPr>
                <w:rFonts w:cs="Garamond"/>
                <w:b/>
              </w:rPr>
              <w:t>Approval (please initial)</w:t>
            </w:r>
          </w:p>
        </w:tc>
      </w:tr>
      <w:tr w:rsidR="00D62578" w:rsidRPr="00D62578" w14:paraId="37F13F75" w14:textId="77777777" w:rsidTr="001818C3">
        <w:tc>
          <w:tcPr>
            <w:tcW w:w="2468" w:type="dxa"/>
            <w:shd w:val="clear" w:color="auto" w:fill="auto"/>
          </w:tcPr>
          <w:p w14:paraId="4BDF3655" w14:textId="77777777" w:rsidR="00D62578" w:rsidRPr="00D62578" w:rsidRDefault="00D62578" w:rsidP="00D62578">
            <w:pPr>
              <w:autoSpaceDE w:val="0"/>
              <w:autoSpaceDN w:val="0"/>
              <w:adjustRightInd w:val="0"/>
              <w:rPr>
                <w:rFonts w:cs="Garamond"/>
              </w:rPr>
            </w:pPr>
          </w:p>
        </w:tc>
        <w:tc>
          <w:tcPr>
            <w:tcW w:w="3614" w:type="dxa"/>
            <w:shd w:val="clear" w:color="auto" w:fill="auto"/>
          </w:tcPr>
          <w:p w14:paraId="4D34493F" w14:textId="77777777" w:rsidR="00D62578" w:rsidRPr="00D62578" w:rsidRDefault="00D62578" w:rsidP="00D62578">
            <w:pPr>
              <w:autoSpaceDE w:val="0"/>
              <w:autoSpaceDN w:val="0"/>
              <w:adjustRightInd w:val="0"/>
              <w:rPr>
                <w:rFonts w:cs="Garamond"/>
              </w:rPr>
            </w:pPr>
          </w:p>
        </w:tc>
        <w:tc>
          <w:tcPr>
            <w:tcW w:w="1104" w:type="dxa"/>
          </w:tcPr>
          <w:p w14:paraId="69EAE514" w14:textId="77777777" w:rsidR="00D62578" w:rsidRPr="00D62578" w:rsidRDefault="00D62578" w:rsidP="00D62578">
            <w:pPr>
              <w:autoSpaceDE w:val="0"/>
              <w:autoSpaceDN w:val="0"/>
              <w:adjustRightInd w:val="0"/>
              <w:rPr>
                <w:rFonts w:cs="Garamond"/>
              </w:rPr>
            </w:pPr>
          </w:p>
        </w:tc>
        <w:tc>
          <w:tcPr>
            <w:tcW w:w="1104" w:type="dxa"/>
          </w:tcPr>
          <w:p w14:paraId="73631F62" w14:textId="77777777" w:rsidR="00D62578" w:rsidRPr="00D62578" w:rsidRDefault="00D62578" w:rsidP="00D62578">
            <w:pPr>
              <w:autoSpaceDE w:val="0"/>
              <w:autoSpaceDN w:val="0"/>
              <w:adjustRightInd w:val="0"/>
              <w:rPr>
                <w:rFonts w:cs="Garamond"/>
              </w:rPr>
            </w:pPr>
          </w:p>
        </w:tc>
        <w:tc>
          <w:tcPr>
            <w:tcW w:w="1286" w:type="dxa"/>
            <w:shd w:val="clear" w:color="auto" w:fill="auto"/>
          </w:tcPr>
          <w:p w14:paraId="3CB7DAC1" w14:textId="77777777" w:rsidR="00D62578" w:rsidRPr="00D62578" w:rsidRDefault="00D62578" w:rsidP="00D62578">
            <w:pPr>
              <w:autoSpaceDE w:val="0"/>
              <w:autoSpaceDN w:val="0"/>
              <w:adjustRightInd w:val="0"/>
              <w:rPr>
                <w:rFonts w:cs="Garamond"/>
              </w:rPr>
            </w:pPr>
          </w:p>
          <w:p w14:paraId="744FE42B" w14:textId="77777777" w:rsidR="00D62578" w:rsidRPr="00D62578" w:rsidRDefault="00D62578" w:rsidP="00D62578">
            <w:pPr>
              <w:autoSpaceDE w:val="0"/>
              <w:autoSpaceDN w:val="0"/>
              <w:adjustRightInd w:val="0"/>
              <w:rPr>
                <w:rFonts w:cs="Garamond"/>
              </w:rPr>
            </w:pPr>
          </w:p>
        </w:tc>
      </w:tr>
      <w:tr w:rsidR="00D62578" w:rsidRPr="00D62578" w14:paraId="27086AC4" w14:textId="77777777" w:rsidTr="001818C3">
        <w:tc>
          <w:tcPr>
            <w:tcW w:w="2468" w:type="dxa"/>
            <w:shd w:val="clear" w:color="auto" w:fill="auto"/>
          </w:tcPr>
          <w:p w14:paraId="3D1C2C78" w14:textId="77777777" w:rsidR="00D62578" w:rsidRPr="00D62578" w:rsidRDefault="00D62578" w:rsidP="00D62578">
            <w:pPr>
              <w:autoSpaceDE w:val="0"/>
              <w:autoSpaceDN w:val="0"/>
              <w:adjustRightInd w:val="0"/>
              <w:rPr>
                <w:rFonts w:cs="Garamond"/>
              </w:rPr>
            </w:pPr>
          </w:p>
        </w:tc>
        <w:tc>
          <w:tcPr>
            <w:tcW w:w="3614" w:type="dxa"/>
            <w:shd w:val="clear" w:color="auto" w:fill="auto"/>
          </w:tcPr>
          <w:p w14:paraId="7CE2BD93" w14:textId="77777777" w:rsidR="00D62578" w:rsidRPr="00D62578" w:rsidRDefault="00D62578" w:rsidP="00D62578">
            <w:pPr>
              <w:autoSpaceDE w:val="0"/>
              <w:autoSpaceDN w:val="0"/>
              <w:adjustRightInd w:val="0"/>
              <w:rPr>
                <w:rFonts w:cs="Garamond"/>
              </w:rPr>
            </w:pPr>
          </w:p>
        </w:tc>
        <w:tc>
          <w:tcPr>
            <w:tcW w:w="1104" w:type="dxa"/>
          </w:tcPr>
          <w:p w14:paraId="218FA345" w14:textId="77777777" w:rsidR="00D62578" w:rsidRPr="00D62578" w:rsidRDefault="00D62578" w:rsidP="00D62578">
            <w:pPr>
              <w:autoSpaceDE w:val="0"/>
              <w:autoSpaceDN w:val="0"/>
              <w:adjustRightInd w:val="0"/>
              <w:rPr>
                <w:rFonts w:cs="Garamond"/>
              </w:rPr>
            </w:pPr>
          </w:p>
        </w:tc>
        <w:tc>
          <w:tcPr>
            <w:tcW w:w="1104" w:type="dxa"/>
          </w:tcPr>
          <w:p w14:paraId="1E775314" w14:textId="77777777" w:rsidR="00D62578" w:rsidRPr="00D62578" w:rsidRDefault="00D62578" w:rsidP="00D62578">
            <w:pPr>
              <w:autoSpaceDE w:val="0"/>
              <w:autoSpaceDN w:val="0"/>
              <w:adjustRightInd w:val="0"/>
              <w:rPr>
                <w:rFonts w:cs="Garamond"/>
              </w:rPr>
            </w:pPr>
          </w:p>
        </w:tc>
        <w:tc>
          <w:tcPr>
            <w:tcW w:w="1286" w:type="dxa"/>
            <w:shd w:val="clear" w:color="auto" w:fill="auto"/>
          </w:tcPr>
          <w:p w14:paraId="62BAE4E7" w14:textId="77777777" w:rsidR="00D62578" w:rsidRPr="00D62578" w:rsidRDefault="00D62578" w:rsidP="00D62578">
            <w:pPr>
              <w:autoSpaceDE w:val="0"/>
              <w:autoSpaceDN w:val="0"/>
              <w:adjustRightInd w:val="0"/>
              <w:rPr>
                <w:rFonts w:cs="Garamond"/>
              </w:rPr>
            </w:pPr>
          </w:p>
          <w:p w14:paraId="36EC6C6D" w14:textId="77777777" w:rsidR="00D62578" w:rsidRPr="00D62578" w:rsidRDefault="00D62578" w:rsidP="00D62578">
            <w:pPr>
              <w:autoSpaceDE w:val="0"/>
              <w:autoSpaceDN w:val="0"/>
              <w:adjustRightInd w:val="0"/>
              <w:rPr>
                <w:rFonts w:cs="Garamond"/>
              </w:rPr>
            </w:pPr>
          </w:p>
        </w:tc>
      </w:tr>
      <w:tr w:rsidR="00D62578" w:rsidRPr="00D62578" w14:paraId="2B3B7949" w14:textId="77777777" w:rsidTr="001818C3">
        <w:tc>
          <w:tcPr>
            <w:tcW w:w="2468" w:type="dxa"/>
            <w:shd w:val="clear" w:color="auto" w:fill="auto"/>
          </w:tcPr>
          <w:p w14:paraId="08F49A87" w14:textId="77777777" w:rsidR="00D62578" w:rsidRPr="00D62578" w:rsidRDefault="00D62578" w:rsidP="00D62578">
            <w:pPr>
              <w:autoSpaceDE w:val="0"/>
              <w:autoSpaceDN w:val="0"/>
              <w:adjustRightInd w:val="0"/>
              <w:rPr>
                <w:rFonts w:cs="Garamond"/>
              </w:rPr>
            </w:pPr>
          </w:p>
        </w:tc>
        <w:tc>
          <w:tcPr>
            <w:tcW w:w="3614" w:type="dxa"/>
            <w:shd w:val="clear" w:color="auto" w:fill="auto"/>
          </w:tcPr>
          <w:p w14:paraId="2AD8DECC" w14:textId="77777777" w:rsidR="00D62578" w:rsidRPr="00D62578" w:rsidRDefault="00D62578" w:rsidP="00D62578">
            <w:pPr>
              <w:autoSpaceDE w:val="0"/>
              <w:autoSpaceDN w:val="0"/>
              <w:adjustRightInd w:val="0"/>
              <w:rPr>
                <w:rFonts w:cs="Garamond"/>
              </w:rPr>
            </w:pPr>
          </w:p>
        </w:tc>
        <w:tc>
          <w:tcPr>
            <w:tcW w:w="1104" w:type="dxa"/>
          </w:tcPr>
          <w:p w14:paraId="5CE802F6" w14:textId="77777777" w:rsidR="00D62578" w:rsidRPr="00D62578" w:rsidRDefault="00D62578" w:rsidP="00D62578">
            <w:pPr>
              <w:autoSpaceDE w:val="0"/>
              <w:autoSpaceDN w:val="0"/>
              <w:adjustRightInd w:val="0"/>
              <w:rPr>
                <w:rFonts w:cs="Garamond"/>
              </w:rPr>
            </w:pPr>
          </w:p>
        </w:tc>
        <w:tc>
          <w:tcPr>
            <w:tcW w:w="1104" w:type="dxa"/>
          </w:tcPr>
          <w:p w14:paraId="4BC682D0" w14:textId="77777777" w:rsidR="00D62578" w:rsidRPr="00D62578" w:rsidRDefault="00D62578" w:rsidP="00D62578">
            <w:pPr>
              <w:autoSpaceDE w:val="0"/>
              <w:autoSpaceDN w:val="0"/>
              <w:adjustRightInd w:val="0"/>
              <w:rPr>
                <w:rFonts w:cs="Garamond"/>
              </w:rPr>
            </w:pPr>
          </w:p>
        </w:tc>
        <w:tc>
          <w:tcPr>
            <w:tcW w:w="1286" w:type="dxa"/>
            <w:shd w:val="clear" w:color="auto" w:fill="auto"/>
          </w:tcPr>
          <w:p w14:paraId="19955189" w14:textId="77777777" w:rsidR="00D62578" w:rsidRPr="00D62578" w:rsidRDefault="00D62578" w:rsidP="00D62578">
            <w:pPr>
              <w:autoSpaceDE w:val="0"/>
              <w:autoSpaceDN w:val="0"/>
              <w:adjustRightInd w:val="0"/>
              <w:rPr>
                <w:rFonts w:cs="Garamond"/>
              </w:rPr>
            </w:pPr>
          </w:p>
          <w:p w14:paraId="1065C4CC" w14:textId="77777777" w:rsidR="00D62578" w:rsidRPr="00D62578" w:rsidRDefault="00D62578" w:rsidP="00D62578">
            <w:pPr>
              <w:autoSpaceDE w:val="0"/>
              <w:autoSpaceDN w:val="0"/>
              <w:adjustRightInd w:val="0"/>
              <w:rPr>
                <w:rFonts w:cs="Garamond"/>
              </w:rPr>
            </w:pPr>
          </w:p>
        </w:tc>
      </w:tr>
      <w:tr w:rsidR="00D62578" w:rsidRPr="00D62578" w14:paraId="6517BD04" w14:textId="77777777" w:rsidTr="001818C3">
        <w:tc>
          <w:tcPr>
            <w:tcW w:w="2468" w:type="dxa"/>
            <w:shd w:val="clear" w:color="auto" w:fill="auto"/>
          </w:tcPr>
          <w:p w14:paraId="23A8C1AF" w14:textId="77777777" w:rsidR="00D62578" w:rsidRPr="00D62578" w:rsidRDefault="00D62578" w:rsidP="00D62578">
            <w:pPr>
              <w:autoSpaceDE w:val="0"/>
              <w:autoSpaceDN w:val="0"/>
              <w:adjustRightInd w:val="0"/>
              <w:rPr>
                <w:rFonts w:cs="Garamond"/>
              </w:rPr>
            </w:pPr>
          </w:p>
        </w:tc>
        <w:tc>
          <w:tcPr>
            <w:tcW w:w="3614" w:type="dxa"/>
            <w:shd w:val="clear" w:color="auto" w:fill="auto"/>
          </w:tcPr>
          <w:p w14:paraId="1C1B1A16" w14:textId="77777777" w:rsidR="00D62578" w:rsidRPr="00D62578" w:rsidRDefault="00D62578" w:rsidP="00D62578">
            <w:pPr>
              <w:autoSpaceDE w:val="0"/>
              <w:autoSpaceDN w:val="0"/>
              <w:adjustRightInd w:val="0"/>
              <w:rPr>
                <w:rFonts w:cs="Garamond"/>
              </w:rPr>
            </w:pPr>
          </w:p>
        </w:tc>
        <w:tc>
          <w:tcPr>
            <w:tcW w:w="1104" w:type="dxa"/>
          </w:tcPr>
          <w:p w14:paraId="56C48AB8" w14:textId="77777777" w:rsidR="00D62578" w:rsidRPr="00D62578" w:rsidRDefault="00D62578" w:rsidP="00D62578">
            <w:pPr>
              <w:autoSpaceDE w:val="0"/>
              <w:autoSpaceDN w:val="0"/>
              <w:adjustRightInd w:val="0"/>
              <w:rPr>
                <w:rFonts w:cs="Garamond"/>
              </w:rPr>
            </w:pPr>
          </w:p>
        </w:tc>
        <w:tc>
          <w:tcPr>
            <w:tcW w:w="1104" w:type="dxa"/>
          </w:tcPr>
          <w:p w14:paraId="4D0A8EAF" w14:textId="77777777" w:rsidR="00D62578" w:rsidRPr="00D62578" w:rsidRDefault="00D62578" w:rsidP="00D62578">
            <w:pPr>
              <w:autoSpaceDE w:val="0"/>
              <w:autoSpaceDN w:val="0"/>
              <w:adjustRightInd w:val="0"/>
              <w:rPr>
                <w:rFonts w:cs="Garamond"/>
              </w:rPr>
            </w:pPr>
          </w:p>
        </w:tc>
        <w:tc>
          <w:tcPr>
            <w:tcW w:w="1286" w:type="dxa"/>
            <w:shd w:val="clear" w:color="auto" w:fill="auto"/>
          </w:tcPr>
          <w:p w14:paraId="2910A13F" w14:textId="77777777" w:rsidR="00D62578" w:rsidRPr="00D62578" w:rsidRDefault="00D62578" w:rsidP="00D62578">
            <w:pPr>
              <w:autoSpaceDE w:val="0"/>
              <w:autoSpaceDN w:val="0"/>
              <w:adjustRightInd w:val="0"/>
              <w:rPr>
                <w:rFonts w:cs="Garamond"/>
              </w:rPr>
            </w:pPr>
          </w:p>
          <w:p w14:paraId="7E06C746" w14:textId="77777777" w:rsidR="00D62578" w:rsidRPr="00D62578" w:rsidRDefault="00D62578" w:rsidP="00D62578">
            <w:pPr>
              <w:autoSpaceDE w:val="0"/>
              <w:autoSpaceDN w:val="0"/>
              <w:adjustRightInd w:val="0"/>
              <w:rPr>
                <w:rFonts w:cs="Garamond"/>
              </w:rPr>
            </w:pPr>
          </w:p>
        </w:tc>
      </w:tr>
      <w:tr w:rsidR="00D62578" w:rsidRPr="00D62578" w14:paraId="4C4FED9D" w14:textId="77777777" w:rsidTr="001818C3">
        <w:tc>
          <w:tcPr>
            <w:tcW w:w="2468" w:type="dxa"/>
            <w:shd w:val="clear" w:color="auto" w:fill="auto"/>
          </w:tcPr>
          <w:p w14:paraId="5ABB3491" w14:textId="77777777" w:rsidR="00D62578" w:rsidRPr="00D62578" w:rsidRDefault="00D62578" w:rsidP="00D62578">
            <w:pPr>
              <w:autoSpaceDE w:val="0"/>
              <w:autoSpaceDN w:val="0"/>
              <w:adjustRightInd w:val="0"/>
              <w:rPr>
                <w:rFonts w:cs="Garamond"/>
              </w:rPr>
            </w:pPr>
          </w:p>
        </w:tc>
        <w:tc>
          <w:tcPr>
            <w:tcW w:w="3614" w:type="dxa"/>
            <w:shd w:val="clear" w:color="auto" w:fill="auto"/>
          </w:tcPr>
          <w:p w14:paraId="5ADC9104" w14:textId="77777777" w:rsidR="00D62578" w:rsidRPr="00D62578" w:rsidRDefault="00D62578" w:rsidP="00D62578">
            <w:pPr>
              <w:autoSpaceDE w:val="0"/>
              <w:autoSpaceDN w:val="0"/>
              <w:adjustRightInd w:val="0"/>
              <w:rPr>
                <w:rFonts w:cs="Garamond"/>
              </w:rPr>
            </w:pPr>
          </w:p>
        </w:tc>
        <w:tc>
          <w:tcPr>
            <w:tcW w:w="1104" w:type="dxa"/>
          </w:tcPr>
          <w:p w14:paraId="5AB42756" w14:textId="77777777" w:rsidR="00D62578" w:rsidRPr="00D62578" w:rsidRDefault="00D62578" w:rsidP="00D62578">
            <w:pPr>
              <w:autoSpaceDE w:val="0"/>
              <w:autoSpaceDN w:val="0"/>
              <w:adjustRightInd w:val="0"/>
              <w:rPr>
                <w:rFonts w:cs="Garamond"/>
              </w:rPr>
            </w:pPr>
          </w:p>
        </w:tc>
        <w:tc>
          <w:tcPr>
            <w:tcW w:w="1104" w:type="dxa"/>
          </w:tcPr>
          <w:p w14:paraId="4C55E2C3" w14:textId="77777777" w:rsidR="00D62578" w:rsidRPr="00D62578" w:rsidRDefault="00D62578" w:rsidP="00D62578">
            <w:pPr>
              <w:autoSpaceDE w:val="0"/>
              <w:autoSpaceDN w:val="0"/>
              <w:adjustRightInd w:val="0"/>
              <w:rPr>
                <w:rFonts w:cs="Garamond"/>
              </w:rPr>
            </w:pPr>
          </w:p>
        </w:tc>
        <w:tc>
          <w:tcPr>
            <w:tcW w:w="1286" w:type="dxa"/>
            <w:shd w:val="clear" w:color="auto" w:fill="auto"/>
          </w:tcPr>
          <w:p w14:paraId="15E9287C" w14:textId="77777777" w:rsidR="00D62578" w:rsidRPr="00D62578" w:rsidRDefault="00D62578" w:rsidP="00D62578">
            <w:pPr>
              <w:autoSpaceDE w:val="0"/>
              <w:autoSpaceDN w:val="0"/>
              <w:adjustRightInd w:val="0"/>
              <w:rPr>
                <w:rFonts w:cs="Garamond"/>
              </w:rPr>
            </w:pPr>
          </w:p>
          <w:p w14:paraId="2CC2E820" w14:textId="77777777" w:rsidR="00D62578" w:rsidRPr="00D62578" w:rsidRDefault="00D62578" w:rsidP="00D62578">
            <w:pPr>
              <w:autoSpaceDE w:val="0"/>
              <w:autoSpaceDN w:val="0"/>
              <w:adjustRightInd w:val="0"/>
              <w:rPr>
                <w:rFonts w:cs="Garamond"/>
              </w:rPr>
            </w:pPr>
          </w:p>
        </w:tc>
      </w:tr>
    </w:tbl>
    <w:p w14:paraId="315B7FA5" w14:textId="77777777" w:rsidR="00D62578" w:rsidRPr="00D62578" w:rsidRDefault="00D62578" w:rsidP="00D62578">
      <w:pPr>
        <w:rPr>
          <w:vanish/>
        </w:rPr>
      </w:pPr>
    </w:p>
    <w:p w14:paraId="1E3CAE17" w14:textId="77777777" w:rsidR="00D62578" w:rsidRPr="00D62578" w:rsidRDefault="00D62578" w:rsidP="00D62578">
      <w:pPr>
        <w:rPr>
          <w:rFonts w:ascii="Times New Roman" w:eastAsia="Calibri" w:hAnsi="Times New Roman"/>
          <w:sz w:val="24"/>
          <w:szCs w:val="24"/>
        </w:rPr>
      </w:pPr>
      <w:r w:rsidRPr="00D62578">
        <w:rPr>
          <w:rFonts w:ascii="Times New Roman" w:eastAsia="Calibri" w:hAnsi="Times New Roman"/>
          <w:sz w:val="24"/>
          <w:szCs w:val="24"/>
        </w:rPr>
        <w:t>Date of oral exam, if known: _____________________________</w:t>
      </w:r>
    </w:p>
    <w:p w14:paraId="18EF7755" w14:textId="77777777" w:rsidR="00D62578" w:rsidRPr="00D62578" w:rsidRDefault="00D62578" w:rsidP="00D62578">
      <w:pPr>
        <w:rPr>
          <w:rFonts w:ascii="Times New Roman" w:eastAsia="Calibri" w:hAnsi="Times New Roman"/>
          <w:sz w:val="20"/>
          <w:szCs w:val="24"/>
        </w:rPr>
      </w:pPr>
      <w:r w:rsidRPr="00D62578">
        <w:rPr>
          <w:rFonts w:ascii="Times New Roman" w:eastAsia="Calibri" w:hAnsi="Times New Roman"/>
          <w:sz w:val="20"/>
          <w:szCs w:val="24"/>
        </w:rPr>
        <w:t>(oral exam must be held 2-4 weeks after conclusion of written exam)</w:t>
      </w:r>
    </w:p>
    <w:p w14:paraId="35C1BC97" w14:textId="77777777" w:rsidR="00D62578" w:rsidRPr="00D62578" w:rsidRDefault="00D62578" w:rsidP="00D62578">
      <w:pPr>
        <w:rPr>
          <w:rFonts w:ascii="Times New Roman" w:eastAsia="Calibri" w:hAnsi="Times New Roman"/>
          <w:sz w:val="24"/>
          <w:szCs w:val="24"/>
        </w:rPr>
      </w:pPr>
    </w:p>
    <w:p w14:paraId="646CB5FC" w14:textId="77777777" w:rsidR="00D62578" w:rsidRPr="00D62578" w:rsidRDefault="00D62578" w:rsidP="00D62578">
      <w:pPr>
        <w:rPr>
          <w:rFonts w:ascii="Times New Roman" w:eastAsia="Calibri" w:hAnsi="Times New Roman"/>
          <w:sz w:val="24"/>
          <w:szCs w:val="24"/>
        </w:rPr>
      </w:pPr>
      <w:r w:rsidRPr="00D62578">
        <w:rPr>
          <w:rFonts w:ascii="Times New Roman" w:eastAsia="Calibri" w:hAnsi="Times New Roman"/>
          <w:sz w:val="24"/>
          <w:szCs w:val="24"/>
        </w:rPr>
        <w:t>By signing below, the advisor indicates that all committee members have agreed to the dates and format of the exam.</w:t>
      </w:r>
    </w:p>
    <w:p w14:paraId="398E692D" w14:textId="77777777" w:rsidR="00D62578" w:rsidRPr="00D62578" w:rsidRDefault="00D62578" w:rsidP="00D62578">
      <w:pPr>
        <w:rPr>
          <w:rFonts w:ascii="Times New Roman" w:eastAsia="Calibri" w:hAnsi="Times New Roman"/>
          <w:sz w:val="24"/>
          <w:szCs w:val="24"/>
        </w:rPr>
      </w:pPr>
    </w:p>
    <w:p w14:paraId="2765BB04" w14:textId="77777777" w:rsidR="00D62578" w:rsidRPr="00D62578" w:rsidRDefault="00D62578" w:rsidP="00D62578">
      <w:pPr>
        <w:rPr>
          <w:rFonts w:ascii="Times New Roman" w:eastAsia="Calibri" w:hAnsi="Times New Roman"/>
          <w:sz w:val="24"/>
          <w:szCs w:val="24"/>
        </w:rPr>
      </w:pPr>
      <w:r w:rsidRPr="00D62578">
        <w:rPr>
          <w:rFonts w:ascii="Times New Roman" w:eastAsia="Calibri" w:hAnsi="Times New Roman"/>
          <w:sz w:val="24"/>
          <w:szCs w:val="24"/>
        </w:rPr>
        <w:t>_________________________________________</w:t>
      </w:r>
      <w:r w:rsidRPr="00D62578">
        <w:rPr>
          <w:rFonts w:ascii="Times New Roman" w:eastAsia="Calibri" w:hAnsi="Times New Roman"/>
          <w:sz w:val="24"/>
          <w:szCs w:val="24"/>
        </w:rPr>
        <w:tab/>
        <w:t>_______________,20____</w:t>
      </w:r>
    </w:p>
    <w:p w14:paraId="04C44FDD" w14:textId="77777777" w:rsidR="00D62578" w:rsidRPr="00D62578" w:rsidRDefault="00D62578" w:rsidP="00D62578">
      <w:pPr>
        <w:rPr>
          <w:rFonts w:ascii="Times New Roman" w:eastAsia="Calibri" w:hAnsi="Times New Roman"/>
          <w:sz w:val="20"/>
          <w:szCs w:val="24"/>
        </w:rPr>
      </w:pPr>
      <w:r w:rsidRPr="00D62578">
        <w:rPr>
          <w:rFonts w:ascii="Times New Roman" w:eastAsia="Calibri" w:hAnsi="Times New Roman"/>
          <w:sz w:val="20"/>
          <w:szCs w:val="24"/>
        </w:rPr>
        <w:t>(Advisor)</w:t>
      </w:r>
      <w:r w:rsidRPr="00D62578">
        <w:rPr>
          <w:rFonts w:ascii="Times New Roman" w:eastAsia="Calibri" w:hAnsi="Times New Roman"/>
          <w:sz w:val="20"/>
          <w:szCs w:val="24"/>
        </w:rPr>
        <w:tab/>
      </w:r>
      <w:r w:rsidRPr="00D62578">
        <w:rPr>
          <w:rFonts w:ascii="Times New Roman" w:eastAsia="Calibri" w:hAnsi="Times New Roman"/>
          <w:sz w:val="20"/>
          <w:szCs w:val="24"/>
        </w:rPr>
        <w:tab/>
      </w:r>
      <w:r w:rsidRPr="00D62578">
        <w:rPr>
          <w:rFonts w:ascii="Times New Roman" w:eastAsia="Calibri" w:hAnsi="Times New Roman"/>
          <w:sz w:val="20"/>
          <w:szCs w:val="24"/>
        </w:rPr>
        <w:tab/>
      </w:r>
      <w:r w:rsidRPr="00D62578">
        <w:rPr>
          <w:rFonts w:ascii="Times New Roman" w:eastAsia="Calibri" w:hAnsi="Times New Roman"/>
          <w:sz w:val="20"/>
          <w:szCs w:val="24"/>
        </w:rPr>
        <w:tab/>
      </w:r>
      <w:r w:rsidRPr="00D62578">
        <w:rPr>
          <w:rFonts w:ascii="Times New Roman" w:eastAsia="Calibri" w:hAnsi="Times New Roman"/>
          <w:sz w:val="20"/>
          <w:szCs w:val="24"/>
        </w:rPr>
        <w:tab/>
      </w:r>
      <w:r w:rsidRPr="00D62578">
        <w:rPr>
          <w:rFonts w:ascii="Times New Roman" w:eastAsia="Calibri" w:hAnsi="Times New Roman"/>
          <w:sz w:val="20"/>
          <w:szCs w:val="24"/>
        </w:rPr>
        <w:tab/>
        <w:t>(Date)</w:t>
      </w:r>
    </w:p>
    <w:p w14:paraId="7A3888BB" w14:textId="77777777" w:rsidR="003B71E4" w:rsidRDefault="003B71E4"/>
    <w:sectPr w:rsidR="003B7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9F"/>
    <w:rsid w:val="000E5F8A"/>
    <w:rsid w:val="003B71E4"/>
    <w:rsid w:val="004D0185"/>
    <w:rsid w:val="005F759F"/>
    <w:rsid w:val="008701BE"/>
    <w:rsid w:val="00D40696"/>
    <w:rsid w:val="00D62578"/>
    <w:rsid w:val="00D70188"/>
    <w:rsid w:val="00DC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49AD43"/>
  <w15:chartTrackingRefBased/>
  <w15:docId w15:val="{8832DA63-33EC-43CB-850D-0739205A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8A"/>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59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759F"/>
    <w:rPr>
      <w:rFonts w:ascii="Segoe UI" w:hAnsi="Segoe UI" w:cs="Segoe UI"/>
      <w:sz w:val="18"/>
      <w:szCs w:val="18"/>
    </w:rPr>
  </w:style>
  <w:style w:type="character" w:styleId="Hyperlink">
    <w:name w:val="Hyperlink"/>
    <w:basedOn w:val="DefaultParagraphFont"/>
    <w:uiPriority w:val="99"/>
    <w:unhideWhenUsed/>
    <w:rsid w:val="00870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adform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Butte</dc:creator>
  <cp:keywords/>
  <dc:description/>
  <cp:lastModifiedBy>Jackson, Kylie M.</cp:lastModifiedBy>
  <cp:revision>2</cp:revision>
  <cp:lastPrinted>2015-06-29T14:24:00Z</cp:lastPrinted>
  <dcterms:created xsi:type="dcterms:W3CDTF">2024-04-23T13:26:00Z</dcterms:created>
  <dcterms:modified xsi:type="dcterms:W3CDTF">2024-04-23T13:26:00Z</dcterms:modified>
</cp:coreProperties>
</file>